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6B" w:rsidRDefault="00ED382A" w:rsidP="00591CD8">
      <w:pPr>
        <w:pStyle w:val="BodyText"/>
        <w:spacing w:after="0"/>
        <w:jc w:val="center"/>
        <w:outlineLvl w:val="0"/>
        <w:rPr>
          <w:b/>
        </w:rPr>
      </w:pPr>
      <w:r w:rsidRPr="00ED382A">
        <w:rPr>
          <w:b/>
        </w:rPr>
        <w:t>Texas Commission on Environmental Quality</w:t>
      </w:r>
    </w:p>
    <w:p w:rsidR="001066B4" w:rsidRDefault="001066B4" w:rsidP="00591CD8">
      <w:pPr>
        <w:pStyle w:val="BodyText"/>
        <w:spacing w:after="0"/>
        <w:jc w:val="center"/>
        <w:outlineLvl w:val="0"/>
        <w:rPr>
          <w:b/>
        </w:rPr>
      </w:pPr>
      <w:r>
        <w:rPr>
          <w:b/>
        </w:rPr>
        <w:t>Table 16</w:t>
      </w:r>
    </w:p>
    <w:p w:rsidR="00ED382A" w:rsidRDefault="00ED382A" w:rsidP="001066B4">
      <w:pPr>
        <w:pStyle w:val="BodyText"/>
        <w:spacing w:after="600"/>
        <w:jc w:val="center"/>
        <w:outlineLvl w:val="0"/>
        <w:rPr>
          <w:b/>
        </w:rPr>
      </w:pPr>
      <w:r>
        <w:rPr>
          <w:b/>
        </w:rPr>
        <w:t>Simplified Data Sheet for Particulate Dust Collector</w:t>
      </w:r>
    </w:p>
    <w:p w:rsidR="001066B4" w:rsidRDefault="001066B4" w:rsidP="001066B4">
      <w:pPr>
        <w:pStyle w:val="BodyText"/>
        <w:spacing w:after="0"/>
        <w:outlineLvl w:val="0"/>
        <w:rPr>
          <w:b/>
        </w:rPr>
      </w:pPr>
    </w:p>
    <w:tbl>
      <w:tblPr>
        <w:tblStyle w:val="TableGrid"/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16 - Simplified Data Sheet for Particulate Dust Collector"/>
      </w:tblPr>
      <w:tblGrid>
        <w:gridCol w:w="3600"/>
        <w:gridCol w:w="1800"/>
        <w:gridCol w:w="1800"/>
        <w:gridCol w:w="3600"/>
      </w:tblGrid>
      <w:tr w:rsidR="009E3066" w:rsidTr="00E16883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9E3066" w:rsidRDefault="009E3066" w:rsidP="009E3066">
            <w:pPr>
              <w:pStyle w:val="BodyText"/>
              <w:spacing w:after="0"/>
              <w:jc w:val="center"/>
              <w:rPr>
                <w:b/>
              </w:rPr>
            </w:pPr>
            <w:bookmarkStart w:id="0" w:name="Table_Header_Row"/>
            <w:r>
              <w:rPr>
                <w:b/>
              </w:rPr>
              <w:t>Equipment Information</w:t>
            </w:r>
          </w:p>
        </w:tc>
      </w:tr>
      <w:bookmarkEnd w:id="0"/>
      <w:tr w:rsidR="001066B4" w:rsidTr="009E3066">
        <w:trPr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</w:tcBorders>
          </w:tcPr>
          <w:p w:rsidR="001066B4" w:rsidRDefault="001066B4" w:rsidP="00ED382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Complete one table for each collector.</w:t>
            </w:r>
          </w:p>
        </w:tc>
      </w:tr>
      <w:tr w:rsidR="001066B4" w:rsidRPr="006F0C05" w:rsidTr="006F0C05">
        <w:trPr>
          <w:jc w:val="center"/>
        </w:trPr>
        <w:tc>
          <w:tcPr>
            <w:tcW w:w="10800" w:type="dxa"/>
            <w:gridSpan w:val="4"/>
            <w:tcBorders>
              <w:bottom w:val="single" w:sz="6" w:space="0" w:color="auto"/>
            </w:tcBorders>
          </w:tcPr>
          <w:p w:rsidR="001066B4" w:rsidRPr="006F0C05" w:rsidRDefault="006F0C05" w:rsidP="00ED382A">
            <w:pPr>
              <w:pStyle w:val="BodyText"/>
              <w:spacing w:after="0"/>
            </w:pPr>
            <w:r w:rsidRPr="006F0C05">
              <w:t>Emission Point No.</w:t>
            </w:r>
            <w:r w:rsidR="00602B5D">
              <w:t xml:space="preserve"> (EPN) </w:t>
            </w:r>
            <w:r w:rsidR="00602B5D">
              <w:rPr>
                <w:i/>
              </w:rPr>
              <w:t>(from flow diagram)</w:t>
            </w:r>
            <w:r w:rsidRPr="006F0C05">
              <w:t>:</w:t>
            </w:r>
          </w:p>
        </w:tc>
      </w:tr>
      <w:tr w:rsidR="00130E59" w:rsidRPr="006F0C05" w:rsidTr="00561E91">
        <w:trPr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nil"/>
            </w:tcBorders>
          </w:tcPr>
          <w:p w:rsidR="00130E59" w:rsidRPr="006F0C05" w:rsidRDefault="00130E59" w:rsidP="00130E59">
            <w:pPr>
              <w:pStyle w:val="BodyText"/>
              <w:spacing w:after="0"/>
            </w:pPr>
            <w:r w:rsidRPr="006F0C05">
              <w:t>Type of Device:</w:t>
            </w:r>
            <w:r>
              <w:t xml:space="preserve">  </w:t>
            </w:r>
            <w:r w:rsidRPr="006F0C0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05">
              <w:instrText xml:space="preserve"> FORMCHECKBOX </w:instrText>
            </w:r>
            <w:r w:rsidR="00B1339B">
              <w:fldChar w:fldCharType="separate"/>
            </w:r>
            <w:r w:rsidRPr="006F0C05">
              <w:fldChar w:fldCharType="end"/>
            </w:r>
            <w:r w:rsidRPr="006F0C05">
              <w:t xml:space="preserve"> Cyclone</w:t>
            </w:r>
            <w:r>
              <w:t xml:space="preserve"> </w:t>
            </w:r>
            <w:r w:rsidRPr="006F0C0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05">
              <w:instrText xml:space="preserve"> FORMCHECKBOX </w:instrText>
            </w:r>
            <w:r w:rsidR="00B1339B">
              <w:fldChar w:fldCharType="separate"/>
            </w:r>
            <w:r w:rsidRPr="006F0C05">
              <w:fldChar w:fldCharType="end"/>
            </w:r>
            <w:r w:rsidRPr="006F0C05">
              <w:t xml:space="preserve"> Electrostatic Precipitator</w:t>
            </w:r>
            <w:r>
              <w:t xml:space="preserve"> </w:t>
            </w:r>
            <w:r w:rsidRPr="006F0C0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05">
              <w:instrText xml:space="preserve"> FORMCHECKBOX </w:instrText>
            </w:r>
            <w:r w:rsidR="00B1339B">
              <w:fldChar w:fldCharType="separate"/>
            </w:r>
            <w:r w:rsidRPr="006F0C05">
              <w:fldChar w:fldCharType="end"/>
            </w:r>
            <w:r w:rsidRPr="006F0C05">
              <w:t xml:space="preserve"> Baghouse</w:t>
            </w:r>
            <w:r>
              <w:t xml:space="preserve"> </w:t>
            </w:r>
            <w:r w:rsidRPr="006F0C0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05">
              <w:instrText xml:space="preserve"> FORMCHECKBOX </w:instrText>
            </w:r>
            <w:r w:rsidR="00B1339B">
              <w:fldChar w:fldCharType="separate"/>
            </w:r>
            <w:r w:rsidRPr="006F0C05">
              <w:fldChar w:fldCharType="end"/>
            </w:r>
            <w:r w:rsidRPr="006F0C05">
              <w:t xml:space="preserve"> Scrubber</w:t>
            </w:r>
            <w:r>
              <w:t xml:space="preserve"> (wet) </w:t>
            </w:r>
            <w:r w:rsidR="004E7A37" w:rsidRPr="006F0C0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A37" w:rsidRPr="006F0C05">
              <w:instrText xml:space="preserve"> FORMCHECKBOX </w:instrText>
            </w:r>
            <w:r w:rsidR="00B1339B">
              <w:fldChar w:fldCharType="separate"/>
            </w:r>
            <w:r w:rsidR="004E7A37" w:rsidRPr="006F0C05">
              <w:fldChar w:fldCharType="end"/>
            </w:r>
            <w:r w:rsidR="004E7A37" w:rsidRPr="006F0C05">
              <w:t xml:space="preserve"> Scrubber</w:t>
            </w:r>
            <w:r w:rsidR="004E7A37">
              <w:t xml:space="preserve"> (dry)</w:t>
            </w:r>
          </w:p>
        </w:tc>
      </w:tr>
      <w:tr w:rsidR="00130E59" w:rsidRPr="006F0C05" w:rsidTr="00CE6FF2">
        <w:trPr>
          <w:jc w:val="center"/>
        </w:trPr>
        <w:tc>
          <w:tcPr>
            <w:tcW w:w="10800" w:type="dxa"/>
            <w:gridSpan w:val="4"/>
            <w:tcBorders>
              <w:top w:val="nil"/>
              <w:bottom w:val="single" w:sz="6" w:space="0" w:color="auto"/>
            </w:tcBorders>
          </w:tcPr>
          <w:p w:rsidR="00130E59" w:rsidRPr="006F0C05" w:rsidRDefault="00130E59" w:rsidP="004E7A37">
            <w:pPr>
              <w:pStyle w:val="BodyText"/>
              <w:tabs>
                <w:tab w:val="right" w:pos="7217"/>
              </w:tabs>
              <w:spacing w:after="0"/>
            </w:pPr>
            <w:r w:rsidRPr="006F0C0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C05">
              <w:instrText xml:space="preserve"> FORMCHECKBOX </w:instrText>
            </w:r>
            <w:r w:rsidR="00B1339B">
              <w:fldChar w:fldCharType="separate"/>
            </w:r>
            <w:r w:rsidRPr="006F0C05">
              <w:fldChar w:fldCharType="end"/>
            </w:r>
            <w:r w:rsidRPr="006F0C05">
              <w:t xml:space="preserve"> Other </w:t>
            </w:r>
            <w:r>
              <w:rPr>
                <w:i/>
              </w:rPr>
              <w:t xml:space="preserve">(specify) </w:t>
            </w:r>
            <w:r>
              <w:rPr>
                <w:u w:val="single"/>
              </w:rPr>
              <w:tab/>
            </w:r>
          </w:p>
        </w:tc>
      </w:tr>
      <w:tr w:rsidR="006F0C05" w:rsidRPr="006F0C05" w:rsidTr="001B348C">
        <w:trPr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C05" w:rsidRPr="006F0C05" w:rsidRDefault="006F0C05" w:rsidP="00ED382A">
            <w:pPr>
              <w:pStyle w:val="BodyText"/>
              <w:spacing w:after="0"/>
            </w:pPr>
            <w:r>
              <w:t>Manufacturer: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0C05" w:rsidRPr="006F0C05" w:rsidRDefault="006F0C05" w:rsidP="00ED382A">
            <w:pPr>
              <w:pStyle w:val="BodyText"/>
              <w:spacing w:after="0"/>
            </w:pPr>
            <w:r>
              <w:t>Model or Type:</w:t>
            </w:r>
          </w:p>
        </w:tc>
      </w:tr>
      <w:tr w:rsidR="001066B4" w:rsidRPr="001B348C" w:rsidTr="001B348C">
        <w:trPr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066B4" w:rsidRPr="001B348C" w:rsidRDefault="00DD6E4C" w:rsidP="001B348C">
            <w:pPr>
              <w:pStyle w:val="BodyText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Manufacturer Guarantee for </w:t>
            </w:r>
            <w:r w:rsidR="001B348C" w:rsidRPr="001B348C">
              <w:rPr>
                <w:b/>
              </w:rPr>
              <w:t>Particulate Grain Loading (grain/scf)</w:t>
            </w:r>
          </w:p>
        </w:tc>
      </w:tr>
      <w:tr w:rsidR="001B348C" w:rsidRPr="001B348C" w:rsidTr="001B348C">
        <w:trPr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  <w:jc w:val="center"/>
              <w:rPr>
                <w:b/>
              </w:rPr>
            </w:pPr>
            <w:r w:rsidRPr="001B348C">
              <w:rPr>
                <w:b/>
              </w:rPr>
              <w:t>Inlet Dust Stream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  <w:jc w:val="center"/>
              <w:rPr>
                <w:b/>
              </w:rPr>
            </w:pPr>
            <w:r w:rsidRPr="001B348C">
              <w:rPr>
                <w:b/>
              </w:rPr>
              <w:t>Outlet Dust Stream</w:t>
            </w:r>
          </w:p>
        </w:tc>
      </w:tr>
      <w:tr w:rsidR="001B348C" w:rsidRPr="001B348C" w:rsidTr="001B348C">
        <w:trPr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</w:pPr>
          </w:p>
        </w:tc>
      </w:tr>
      <w:tr w:rsidR="001B348C" w:rsidRPr="001B348C" w:rsidTr="001B348C">
        <w:trPr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</w:pPr>
          </w:p>
        </w:tc>
      </w:tr>
      <w:tr w:rsidR="001B348C" w:rsidRPr="001B348C" w:rsidTr="001B348C">
        <w:trPr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</w:pPr>
          </w:p>
        </w:tc>
      </w:tr>
      <w:tr w:rsidR="001B348C" w:rsidRPr="001B348C" w:rsidTr="001B348C">
        <w:trPr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</w:pPr>
          </w:p>
        </w:tc>
      </w:tr>
      <w:tr w:rsidR="001B348C" w:rsidRPr="001B348C" w:rsidTr="001B348C">
        <w:trPr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</w:pPr>
          </w:p>
        </w:tc>
      </w:tr>
      <w:tr w:rsidR="001B348C" w:rsidRPr="001B348C" w:rsidTr="001B348C">
        <w:trPr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348C" w:rsidRPr="001B348C" w:rsidRDefault="001B348C" w:rsidP="001B348C">
            <w:pPr>
              <w:pStyle w:val="BodyText"/>
              <w:spacing w:after="0"/>
            </w:pPr>
          </w:p>
        </w:tc>
      </w:tr>
      <w:tr w:rsidR="001066B4" w:rsidRPr="006F0C05" w:rsidTr="009E3066">
        <w:trPr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066B4" w:rsidRPr="006F0C05" w:rsidRDefault="001B348C" w:rsidP="00DD6E4C">
            <w:pPr>
              <w:pStyle w:val="BodyText"/>
              <w:spacing w:after="0"/>
            </w:pPr>
            <w:r>
              <w:t>Overall Efficiency Guaranteed</w:t>
            </w:r>
            <w:r w:rsidR="004333BE">
              <w:t xml:space="preserve"> (%)</w:t>
            </w:r>
            <w:r>
              <w:t>:</w:t>
            </w:r>
          </w:p>
        </w:tc>
      </w:tr>
      <w:tr w:rsidR="007549DC" w:rsidRPr="009E3066" w:rsidTr="009E3066">
        <w:trPr>
          <w:jc w:val="center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549DC" w:rsidRPr="009E3066" w:rsidRDefault="007549DC" w:rsidP="009E3066">
            <w:pPr>
              <w:pStyle w:val="BodyText"/>
              <w:spacing w:after="0"/>
              <w:jc w:val="center"/>
              <w:rPr>
                <w:b/>
              </w:rPr>
            </w:pPr>
            <w:r w:rsidRPr="009E3066">
              <w:rPr>
                <w:b/>
              </w:rPr>
              <w:t>Micron Range (µm)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549DC" w:rsidRPr="009E3066" w:rsidRDefault="007549DC" w:rsidP="009E3066">
            <w:pPr>
              <w:pStyle w:val="BodyText"/>
              <w:spacing w:after="0"/>
              <w:jc w:val="center"/>
              <w:rPr>
                <w:b/>
              </w:rPr>
            </w:pPr>
            <w:r w:rsidRPr="009E3066">
              <w:rPr>
                <w:b/>
              </w:rPr>
              <w:t>Particle Size Distribution</w:t>
            </w:r>
          </w:p>
          <w:p w:rsidR="007549DC" w:rsidRPr="009E3066" w:rsidRDefault="007549DC" w:rsidP="009E3066">
            <w:pPr>
              <w:pStyle w:val="BodyText"/>
              <w:spacing w:after="0"/>
              <w:jc w:val="center"/>
              <w:rPr>
                <w:b/>
              </w:rPr>
            </w:pPr>
            <w:r w:rsidRPr="009E3066">
              <w:rPr>
                <w:b/>
              </w:rPr>
              <w:t>Weight Percent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7549DC" w:rsidRPr="009E3066" w:rsidRDefault="007549DC" w:rsidP="009E3066">
            <w:pPr>
              <w:pStyle w:val="BodyText"/>
              <w:spacing w:after="0"/>
              <w:jc w:val="center"/>
              <w:rPr>
                <w:b/>
              </w:rPr>
            </w:pPr>
            <w:r w:rsidRPr="009E3066">
              <w:rPr>
                <w:b/>
              </w:rPr>
              <w:t>Man</w:t>
            </w:r>
            <w:r w:rsidR="004333BE" w:rsidRPr="009E3066">
              <w:rPr>
                <w:b/>
              </w:rPr>
              <w:t>ufacturer’s</w:t>
            </w:r>
            <w:r w:rsidR="009E3066" w:rsidRPr="009E3066">
              <w:rPr>
                <w:b/>
              </w:rPr>
              <w:t xml:space="preserve"> Guaranteed Removal Efficiency for each Micron Range</w:t>
            </w:r>
          </w:p>
        </w:tc>
      </w:tr>
      <w:tr w:rsidR="004333BE" w:rsidRPr="006F0C05" w:rsidTr="007549DC">
        <w:trPr>
          <w:jc w:val="center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BE" w:rsidRDefault="004333BE" w:rsidP="00ED382A">
            <w:pPr>
              <w:pStyle w:val="BodyText"/>
              <w:spacing w:after="0"/>
            </w:pPr>
            <w:r>
              <w:t>0.0-0.5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BE" w:rsidRDefault="009E3066" w:rsidP="009E3066">
            <w:pPr>
              <w:pStyle w:val="BodyText"/>
              <w:tabs>
                <w:tab w:val="right" w:pos="3312"/>
              </w:tabs>
              <w:spacing w:after="0"/>
            </w:pPr>
            <w:r>
              <w:tab/>
              <w:t>%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3BE" w:rsidRDefault="009E3066" w:rsidP="009E3066">
            <w:pPr>
              <w:pStyle w:val="BodyText"/>
              <w:tabs>
                <w:tab w:val="right" w:pos="3312"/>
              </w:tabs>
              <w:spacing w:after="0"/>
            </w:pPr>
            <w:r>
              <w:tab/>
              <w:t>%</w:t>
            </w:r>
          </w:p>
        </w:tc>
      </w:tr>
      <w:tr w:rsidR="004333BE" w:rsidRPr="006F0C05" w:rsidTr="007549DC">
        <w:trPr>
          <w:jc w:val="center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BE" w:rsidRDefault="004333BE" w:rsidP="00ED382A">
            <w:pPr>
              <w:pStyle w:val="BodyText"/>
              <w:spacing w:after="0"/>
            </w:pPr>
            <w:r>
              <w:t>0.5-1.0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BE" w:rsidRDefault="009E3066" w:rsidP="009E3066">
            <w:pPr>
              <w:pStyle w:val="BodyText"/>
              <w:tabs>
                <w:tab w:val="right" w:pos="3312"/>
              </w:tabs>
              <w:spacing w:after="0"/>
            </w:pPr>
            <w:r>
              <w:tab/>
              <w:t>%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3BE" w:rsidRDefault="009E3066" w:rsidP="009E3066">
            <w:pPr>
              <w:pStyle w:val="BodyText"/>
              <w:tabs>
                <w:tab w:val="right" w:pos="3312"/>
              </w:tabs>
              <w:spacing w:after="0"/>
            </w:pPr>
            <w:r>
              <w:tab/>
              <w:t>%</w:t>
            </w:r>
          </w:p>
        </w:tc>
      </w:tr>
      <w:tr w:rsidR="004333BE" w:rsidRPr="006F0C05" w:rsidTr="007549DC">
        <w:trPr>
          <w:jc w:val="center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BE" w:rsidRDefault="004333BE" w:rsidP="00ED382A">
            <w:pPr>
              <w:pStyle w:val="BodyText"/>
              <w:spacing w:after="0"/>
            </w:pPr>
            <w:r>
              <w:t>1.0-5.0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BE" w:rsidRDefault="009E3066" w:rsidP="009E3066">
            <w:pPr>
              <w:pStyle w:val="BodyText"/>
              <w:tabs>
                <w:tab w:val="right" w:pos="3312"/>
              </w:tabs>
              <w:spacing w:after="0"/>
            </w:pPr>
            <w:r>
              <w:tab/>
              <w:t>%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3BE" w:rsidRDefault="009E3066" w:rsidP="009E3066">
            <w:pPr>
              <w:pStyle w:val="BodyText"/>
              <w:tabs>
                <w:tab w:val="right" w:pos="3312"/>
              </w:tabs>
              <w:spacing w:after="0"/>
            </w:pPr>
            <w:r>
              <w:tab/>
              <w:t>%</w:t>
            </w:r>
          </w:p>
        </w:tc>
      </w:tr>
      <w:tr w:rsidR="004333BE" w:rsidRPr="006F0C05" w:rsidTr="007549DC">
        <w:trPr>
          <w:jc w:val="center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BE" w:rsidRDefault="004333BE" w:rsidP="00ED382A">
            <w:pPr>
              <w:pStyle w:val="BodyText"/>
              <w:spacing w:after="0"/>
            </w:pPr>
            <w:r>
              <w:t>5-10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BE" w:rsidRDefault="009E3066" w:rsidP="009E3066">
            <w:pPr>
              <w:pStyle w:val="BodyText"/>
              <w:tabs>
                <w:tab w:val="right" w:pos="3312"/>
              </w:tabs>
              <w:spacing w:after="0"/>
            </w:pPr>
            <w:r>
              <w:tab/>
              <w:t>%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3BE" w:rsidRDefault="009E3066" w:rsidP="009E3066">
            <w:pPr>
              <w:pStyle w:val="BodyText"/>
              <w:tabs>
                <w:tab w:val="right" w:pos="3312"/>
              </w:tabs>
              <w:spacing w:after="0"/>
            </w:pPr>
            <w:r>
              <w:tab/>
              <w:t>%</w:t>
            </w:r>
          </w:p>
        </w:tc>
      </w:tr>
      <w:tr w:rsidR="004333BE" w:rsidRPr="006F0C05" w:rsidTr="007549DC">
        <w:trPr>
          <w:jc w:val="center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BE" w:rsidRDefault="004333BE" w:rsidP="00ED382A">
            <w:pPr>
              <w:pStyle w:val="BodyText"/>
              <w:spacing w:after="0"/>
            </w:pPr>
            <w:r>
              <w:t>10-20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BE" w:rsidRDefault="009E3066" w:rsidP="009E3066">
            <w:pPr>
              <w:pStyle w:val="BodyText"/>
              <w:tabs>
                <w:tab w:val="right" w:pos="3312"/>
              </w:tabs>
              <w:spacing w:after="0"/>
            </w:pPr>
            <w:r>
              <w:tab/>
              <w:t>%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3BE" w:rsidRDefault="009E3066" w:rsidP="009E3066">
            <w:pPr>
              <w:pStyle w:val="BodyText"/>
              <w:tabs>
                <w:tab w:val="right" w:pos="3312"/>
              </w:tabs>
              <w:spacing w:after="0"/>
            </w:pPr>
            <w:r>
              <w:tab/>
              <w:t>%</w:t>
            </w:r>
          </w:p>
        </w:tc>
      </w:tr>
      <w:tr w:rsidR="004333BE" w:rsidRPr="006F0C05" w:rsidTr="007549DC">
        <w:trPr>
          <w:jc w:val="center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BE" w:rsidRDefault="004333BE" w:rsidP="00ED382A">
            <w:pPr>
              <w:pStyle w:val="BodyText"/>
              <w:spacing w:after="0"/>
            </w:pPr>
            <w:r>
              <w:t>over 20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BE" w:rsidRDefault="009E3066" w:rsidP="009E3066">
            <w:pPr>
              <w:pStyle w:val="BodyText"/>
              <w:tabs>
                <w:tab w:val="right" w:pos="3312"/>
              </w:tabs>
              <w:spacing w:after="0"/>
            </w:pPr>
            <w:r>
              <w:tab/>
              <w:t>%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3BE" w:rsidRDefault="009E3066" w:rsidP="009E3066">
            <w:pPr>
              <w:pStyle w:val="BodyText"/>
              <w:tabs>
                <w:tab w:val="right" w:pos="3312"/>
              </w:tabs>
              <w:spacing w:after="0"/>
            </w:pPr>
            <w:r>
              <w:tab/>
              <w:t>%</w:t>
            </w:r>
          </w:p>
        </w:tc>
      </w:tr>
      <w:tr w:rsidR="001B348C" w:rsidRPr="006F0C05" w:rsidTr="007549DC">
        <w:trPr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</w:tcBorders>
          </w:tcPr>
          <w:p w:rsidR="001B348C" w:rsidRPr="006F0C05" w:rsidRDefault="004333BE" w:rsidP="004333BE">
            <w:pPr>
              <w:pStyle w:val="BodyText"/>
              <w:tabs>
                <w:tab w:val="left" w:pos="720"/>
              </w:tabs>
              <w:spacing w:after="0"/>
              <w:ind w:left="720" w:hanging="72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339B">
              <w:fldChar w:fldCharType="separate"/>
            </w:r>
            <w:r>
              <w:fldChar w:fldCharType="end"/>
            </w:r>
            <w:r>
              <w:tab/>
              <w:t>Submit Manufacturer’s brochures, data sheets and other specifications in sufficient detail to demonstrate principals of operation and how equipment was selected and sized. This data must specify design operating conditions.</w:t>
            </w:r>
          </w:p>
        </w:tc>
      </w:tr>
    </w:tbl>
    <w:p w:rsidR="00ED382A" w:rsidRPr="00ED382A" w:rsidRDefault="00ED382A" w:rsidP="00ED382A">
      <w:pPr>
        <w:pStyle w:val="BodyText"/>
        <w:spacing w:after="0"/>
        <w:rPr>
          <w:b/>
        </w:rPr>
      </w:pPr>
    </w:p>
    <w:sectPr w:rsidR="00ED382A" w:rsidRPr="00ED382A" w:rsidSect="00106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2A" w:rsidRDefault="00ED382A" w:rsidP="00E52C9A">
      <w:r>
        <w:separator/>
      </w:r>
    </w:p>
  </w:endnote>
  <w:endnote w:type="continuationSeparator" w:id="0">
    <w:p w:rsidR="00ED382A" w:rsidRDefault="00ED382A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9B" w:rsidRDefault="00B133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9B" w:rsidRDefault="00B133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40" w:rsidRDefault="00C77140" w:rsidP="00C77140">
    <w:pPr>
      <w:pStyle w:val="Footer"/>
      <w:tabs>
        <w:tab w:val="clear" w:pos="720"/>
        <w:tab w:val="clear" w:pos="4320"/>
        <w:tab w:val="clear" w:pos="8640"/>
      </w:tabs>
      <w:rPr>
        <w:b/>
        <w:sz w:val="16"/>
        <w:szCs w:val="16"/>
      </w:rPr>
    </w:pPr>
    <w:r>
      <w:rPr>
        <w:b/>
        <w:sz w:val="16"/>
        <w:szCs w:val="16"/>
      </w:rPr>
      <w:t>TCEQ – 10184 (APDG 5991v2, Revised 0</w:t>
    </w:r>
    <w:r w:rsidR="00B1339B">
      <w:rPr>
        <w:b/>
        <w:sz w:val="16"/>
        <w:szCs w:val="16"/>
      </w:rPr>
      <w:t>7</w:t>
    </w:r>
    <w:bookmarkStart w:id="1" w:name="_GoBack"/>
    <w:bookmarkEnd w:id="1"/>
    <w:r>
      <w:rPr>
        <w:b/>
        <w:sz w:val="16"/>
        <w:szCs w:val="16"/>
      </w:rPr>
      <w:t>/16) Table 16</w:t>
    </w:r>
  </w:p>
  <w:p w:rsidR="00C77140" w:rsidRDefault="00C77140" w:rsidP="00C77140">
    <w:pPr>
      <w:pStyle w:val="Footer"/>
      <w:tabs>
        <w:tab w:val="clear" w:pos="720"/>
        <w:tab w:val="clear" w:pos="4320"/>
        <w:tab w:val="clear" w:pos="8640"/>
      </w:tabs>
      <w:rPr>
        <w:b/>
        <w:sz w:val="16"/>
        <w:szCs w:val="16"/>
      </w:rPr>
    </w:pPr>
    <w:r>
      <w:rPr>
        <w:b/>
        <w:sz w:val="16"/>
        <w:szCs w:val="16"/>
      </w:rPr>
      <w:t xml:space="preserve">This form is for use by facilities subject to air quality permit </w:t>
    </w:r>
  </w:p>
  <w:p w:rsidR="00C77140" w:rsidRPr="00C77140" w:rsidRDefault="00C77140" w:rsidP="00C77140">
    <w:pPr>
      <w:pStyle w:val="Footer"/>
      <w:tabs>
        <w:tab w:val="clear" w:pos="720"/>
        <w:tab w:val="clear" w:pos="4320"/>
        <w:tab w:val="clear" w:pos="8640"/>
        <w:tab w:val="right" w:pos="10710"/>
      </w:tabs>
      <w:rPr>
        <w:b/>
        <w:sz w:val="16"/>
        <w:szCs w:val="16"/>
      </w:rPr>
    </w:pPr>
    <w:r>
      <w:rPr>
        <w:b/>
        <w:sz w:val="16"/>
        <w:szCs w:val="16"/>
      </w:rPr>
      <w:t>requirements and may be revised periodically.</w:t>
    </w:r>
    <w:r>
      <w:rPr>
        <w:b/>
        <w:sz w:val="16"/>
        <w:szCs w:val="16"/>
      </w:rPr>
      <w:tab/>
    </w:r>
    <w:r w:rsidRPr="00C77140">
      <w:rPr>
        <w:b/>
        <w:sz w:val="16"/>
        <w:szCs w:val="16"/>
      </w:rPr>
      <w:t xml:space="preserve">Page </w:t>
    </w:r>
    <w:r w:rsidRPr="00C77140">
      <w:rPr>
        <w:b/>
        <w:sz w:val="16"/>
        <w:szCs w:val="16"/>
      </w:rPr>
      <w:fldChar w:fldCharType="begin"/>
    </w:r>
    <w:r w:rsidRPr="00C77140">
      <w:rPr>
        <w:b/>
        <w:sz w:val="16"/>
        <w:szCs w:val="16"/>
      </w:rPr>
      <w:instrText xml:space="preserve"> PAGE  \* Arabic  \* MERGEFORMAT </w:instrText>
    </w:r>
    <w:r w:rsidRPr="00C77140">
      <w:rPr>
        <w:b/>
        <w:sz w:val="16"/>
        <w:szCs w:val="16"/>
      </w:rPr>
      <w:fldChar w:fldCharType="separate"/>
    </w:r>
    <w:r w:rsidR="00B1339B">
      <w:rPr>
        <w:b/>
        <w:noProof/>
        <w:sz w:val="16"/>
        <w:szCs w:val="16"/>
      </w:rPr>
      <w:t>1</w:t>
    </w:r>
    <w:r w:rsidRPr="00C77140">
      <w:rPr>
        <w:b/>
        <w:sz w:val="16"/>
        <w:szCs w:val="16"/>
      </w:rPr>
      <w:fldChar w:fldCharType="end"/>
    </w:r>
    <w:r w:rsidRPr="00C77140">
      <w:rPr>
        <w:b/>
        <w:sz w:val="16"/>
        <w:szCs w:val="16"/>
      </w:rPr>
      <w:t xml:space="preserve"> of </w:t>
    </w:r>
    <w:r w:rsidRPr="00C77140">
      <w:rPr>
        <w:b/>
        <w:sz w:val="16"/>
        <w:szCs w:val="16"/>
      </w:rPr>
      <w:fldChar w:fldCharType="begin"/>
    </w:r>
    <w:r w:rsidRPr="00C77140">
      <w:rPr>
        <w:b/>
        <w:sz w:val="16"/>
        <w:szCs w:val="16"/>
      </w:rPr>
      <w:instrText xml:space="preserve"> NUMPAGES  \* Arabic  \* MERGEFORMAT </w:instrText>
    </w:r>
    <w:r w:rsidRPr="00C77140">
      <w:rPr>
        <w:b/>
        <w:sz w:val="16"/>
        <w:szCs w:val="16"/>
      </w:rPr>
      <w:fldChar w:fldCharType="separate"/>
    </w:r>
    <w:r w:rsidR="00B1339B">
      <w:rPr>
        <w:b/>
        <w:noProof/>
        <w:sz w:val="16"/>
        <w:szCs w:val="16"/>
      </w:rPr>
      <w:t>1</w:t>
    </w:r>
    <w:r w:rsidRPr="00C7714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2A" w:rsidRDefault="00ED382A" w:rsidP="00E52C9A">
      <w:r>
        <w:separator/>
      </w:r>
    </w:p>
  </w:footnote>
  <w:footnote w:type="continuationSeparator" w:id="0">
    <w:p w:rsidR="00ED382A" w:rsidRDefault="00ED382A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9B" w:rsidRDefault="00B13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9B" w:rsidRDefault="00B133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9B" w:rsidRDefault="00B13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revisionView w:markup="0"/>
  <w:defaultTabStop w:val="720"/>
  <w:clickAndTypeStyle w:val="BodyText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2A"/>
    <w:rsid w:val="00051B7F"/>
    <w:rsid w:val="001066B4"/>
    <w:rsid w:val="001135B1"/>
    <w:rsid w:val="00116413"/>
    <w:rsid w:val="00130E59"/>
    <w:rsid w:val="00164CE2"/>
    <w:rsid w:val="00174280"/>
    <w:rsid w:val="0017492A"/>
    <w:rsid w:val="001918A9"/>
    <w:rsid w:val="001A6560"/>
    <w:rsid w:val="001B348C"/>
    <w:rsid w:val="0022746F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01D94"/>
    <w:rsid w:val="00417619"/>
    <w:rsid w:val="004333BE"/>
    <w:rsid w:val="0046089F"/>
    <w:rsid w:val="004A726B"/>
    <w:rsid w:val="004D2CA6"/>
    <w:rsid w:val="004E7A37"/>
    <w:rsid w:val="00534A63"/>
    <w:rsid w:val="00540447"/>
    <w:rsid w:val="005464F5"/>
    <w:rsid w:val="00550A48"/>
    <w:rsid w:val="0055212A"/>
    <w:rsid w:val="00591CD8"/>
    <w:rsid w:val="005B74B6"/>
    <w:rsid w:val="005F337F"/>
    <w:rsid w:val="00602B5D"/>
    <w:rsid w:val="00602FFB"/>
    <w:rsid w:val="006514EA"/>
    <w:rsid w:val="0065525B"/>
    <w:rsid w:val="00666D7E"/>
    <w:rsid w:val="00671530"/>
    <w:rsid w:val="006730D8"/>
    <w:rsid w:val="006955C6"/>
    <w:rsid w:val="006B7D8B"/>
    <w:rsid w:val="006F0C05"/>
    <w:rsid w:val="0072249E"/>
    <w:rsid w:val="00727F1C"/>
    <w:rsid w:val="0073199F"/>
    <w:rsid w:val="00732647"/>
    <w:rsid w:val="00746472"/>
    <w:rsid w:val="007549DC"/>
    <w:rsid w:val="0075745D"/>
    <w:rsid w:val="007F1D92"/>
    <w:rsid w:val="0085033F"/>
    <w:rsid w:val="008755F2"/>
    <w:rsid w:val="008E33DD"/>
    <w:rsid w:val="008E6CA0"/>
    <w:rsid w:val="008F4441"/>
    <w:rsid w:val="00944902"/>
    <w:rsid w:val="0094541B"/>
    <w:rsid w:val="0097286B"/>
    <w:rsid w:val="00996B99"/>
    <w:rsid w:val="009A2E72"/>
    <w:rsid w:val="009E3066"/>
    <w:rsid w:val="00A03680"/>
    <w:rsid w:val="00A2193F"/>
    <w:rsid w:val="00A75BA9"/>
    <w:rsid w:val="00AB074C"/>
    <w:rsid w:val="00B1339B"/>
    <w:rsid w:val="00B3681B"/>
    <w:rsid w:val="00B4403F"/>
    <w:rsid w:val="00B868F1"/>
    <w:rsid w:val="00BE39E1"/>
    <w:rsid w:val="00BF000E"/>
    <w:rsid w:val="00BF5E1C"/>
    <w:rsid w:val="00C77140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D6E4C"/>
    <w:rsid w:val="00DE7C8C"/>
    <w:rsid w:val="00E14844"/>
    <w:rsid w:val="00E16883"/>
    <w:rsid w:val="00E52C9A"/>
    <w:rsid w:val="00E93DEF"/>
    <w:rsid w:val="00EA1F7C"/>
    <w:rsid w:val="00ED382A"/>
    <w:rsid w:val="00EE4851"/>
    <w:rsid w:val="00EF6A56"/>
    <w:rsid w:val="00F14AF7"/>
    <w:rsid w:val="00F408D3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uiPriority="8" w:qFormat="1"/>
    <w:lsdException w:name="toa heading" w:uiPriority="99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97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98" w:qFormat="1"/>
    <w:lsdException w:name="Block Text" w:uiPriority="1" w:qFormat="1"/>
    <w:lsdException w:name="Hyperlink" w:uiPriority="99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styleId="Revision">
    <w:name w:val="Revision"/>
    <w:hidden/>
    <w:uiPriority w:val="99"/>
    <w:semiHidden/>
    <w:rsid w:val="009A2E72"/>
    <w:pPr>
      <w:spacing w:before="0" w:after="0"/>
    </w:pPr>
    <w:rPr>
      <w:rFonts w:ascii="Lucida Bright" w:hAnsi="Lucida Bright" w:cstheme="min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uiPriority="8" w:qFormat="1"/>
    <w:lsdException w:name="toa heading" w:uiPriority="99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97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98" w:qFormat="1"/>
    <w:lsdException w:name="Block Text" w:uiPriority="1" w:qFormat="1"/>
    <w:lsdException w:name="Hyperlink" w:uiPriority="99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styleId="Revision">
    <w:name w:val="Revision"/>
    <w:hidden/>
    <w:uiPriority w:val="99"/>
    <w:semiHidden/>
    <w:rsid w:val="009A2E72"/>
    <w:pPr>
      <w:spacing w:before="0" w:after="0"/>
    </w:pPr>
    <w:rPr>
      <w:rFonts w:ascii="Lucida Bright" w:hAnsi="Lucida Bright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95C1-E9CC-48FD-B7D2-83241054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TCEQ-Table 16-Simplified Data Sheet for Particulate Dust Collector</vt:lpstr>
      <vt:lpstr>Texas Commission on Environmental Quality</vt:lpstr>
      <vt:lpstr>Table 16</vt:lpstr>
      <vt:lpstr>Simplified Data Sheet for Particulate Dust Collector</vt:lpstr>
      <vt:lpstr/>
    </vt:vector>
  </TitlesOfParts>
  <Company>TCEQ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TCEQ-Table 16-Simplified Data Sheet for Particulate Dust Collector</dc:title>
  <dc:subject>TCEQ-Table 16-Simplified Data Sheet for Particulate Dust Collector</dc:subject>
  <dc:creator>TCEQ</dc:creator>
  <cp:keywords>abrasion resistance, acfm, baghouse, blinding, bridging, velocity, gauge, manometer, pressure, range, grain, loading, manufacturer, model, device, emission, pressure drop, pulse cycle, permeability, timer, tubesheet, weight, media, and valve</cp:keywords>
  <cp:lastModifiedBy>lacarpen</cp:lastModifiedBy>
  <cp:revision>3</cp:revision>
  <cp:lastPrinted>2016-06-20T11:57:00Z</cp:lastPrinted>
  <dcterms:created xsi:type="dcterms:W3CDTF">2016-07-14T12:55:00Z</dcterms:created>
  <dcterms:modified xsi:type="dcterms:W3CDTF">2016-07-14T13:08:00Z</dcterms:modified>
</cp:coreProperties>
</file>