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83D76" w14:textId="77777777" w:rsidR="00A1307E" w:rsidRDefault="007D7FF3" w:rsidP="00A1307E">
      <w:pPr>
        <w:widowControl w:val="0"/>
        <w:jc w:val="center"/>
        <w:rPr>
          <w:rFonts w:ascii="Arial" w:hAnsi="Arial"/>
          <w:b/>
          <w:sz w:val="28"/>
        </w:rPr>
      </w:pPr>
      <w:r>
        <w:rPr>
          <w:noProof/>
        </w:rPr>
        <mc:AlternateContent>
          <mc:Choice Requires="wps">
            <w:drawing>
              <wp:anchor distT="0" distB="0" distL="114300" distR="114300" simplePos="0" relativeHeight="251659264" behindDoc="0" locked="0" layoutInCell="1" allowOverlap="1" wp14:anchorId="72C9C806" wp14:editId="420B89D0">
                <wp:simplePos x="0" y="0"/>
                <wp:positionH relativeFrom="column">
                  <wp:posOffset>3378835</wp:posOffset>
                </wp:positionH>
                <wp:positionV relativeFrom="paragraph">
                  <wp:posOffset>-455295</wp:posOffset>
                </wp:positionV>
                <wp:extent cx="3479165" cy="2959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2959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9A96E4D" w14:textId="77777777" w:rsidR="00582E26" w:rsidRPr="00005098" w:rsidRDefault="00582E26" w:rsidP="007D7E7C">
                            <w:pPr>
                              <w:rPr>
                                <w:rFonts w:ascii="Calibri" w:eastAsia="Calibri" w:hAnsi="Calibri"/>
                                <w:color w:val="1F497D" w:themeColor="dark2"/>
                                <w:sz w:val="22"/>
                                <w:szCs w:val="22"/>
                              </w:rPr>
                            </w:pPr>
                            <w:r>
                              <w:t>PWS_ _____________ _CO_ ____________ _BWN</w:t>
                            </w:r>
                            <w:r w:rsidRPr="00005098">
                              <w:rPr>
                                <w:rFonts w:ascii="Calibri" w:eastAsia="Calibri" w:hAnsi="Calibri"/>
                                <w:color w:val="1F497D" w:themeColor="dark2"/>
                                <w:sz w:val="22"/>
                                <w:szCs w:val="22"/>
                              </w:rPr>
                              <w:t xml:space="preserve"> have no issues with Red’s response.</w:t>
                            </w:r>
                          </w:p>
                          <w:p w14:paraId="03F959F7" w14:textId="77777777" w:rsidR="00582E26" w:rsidRDefault="00582E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6.05pt;margin-top:-35.85pt;width:273.95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0mXgAIAAAw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" stroked="f" strokeweight="0">
                <v:textbox>
                  <w:txbxContent>
                    <w:p w:rsidR="00582E26" w:rsidRPr="00005098" w:rsidRDefault="00582E26" w:rsidP="007D7E7C">
                      <w:pPr>
                        <w:rPr>
                          <w:rFonts w:ascii="Calibri" w:eastAsia="Calibri" w:hAnsi="Calibri"/>
                          <w:color w:val="1F497D" w:themeColor="dark2"/>
                          <w:sz w:val="22"/>
                          <w:szCs w:val="22"/>
                        </w:rPr>
                      </w:pPr>
                      <w:r>
                        <w:t>PWS_ _____________ _CO_ ____________ _BWN</w:t>
                      </w:r>
                      <w:r w:rsidRPr="00005098">
                        <w:rPr>
                          <w:rFonts w:ascii="Calibri" w:eastAsia="Calibri" w:hAnsi="Calibri"/>
                          <w:color w:val="1F497D" w:themeColor="dark2"/>
                          <w:sz w:val="22"/>
                          <w:szCs w:val="22"/>
                        </w:rPr>
                        <w:t xml:space="preserve"> have no issues with Red’s response.</w:t>
                      </w:r>
                    </w:p>
                    <w:p w:rsidR="00582E26" w:rsidRDefault="00582E26"/>
                  </w:txbxContent>
                </v:textbox>
              </v:shape>
            </w:pict>
          </mc:Fallback>
        </mc:AlternateContent>
      </w:r>
      <w:r w:rsidR="00422124">
        <w:fldChar w:fldCharType="begin"/>
      </w:r>
      <w:r w:rsidR="00A1307E">
        <w:instrText xml:space="preserve"> SEQ CHAPTER \h \r 1</w:instrText>
      </w:r>
      <w:r w:rsidR="00422124">
        <w:fldChar w:fldCharType="end"/>
      </w:r>
      <w:r>
        <w:rPr>
          <w:noProof/>
        </w:rPr>
        <mc:AlternateContent>
          <mc:Choice Requires="wps">
            <w:drawing>
              <wp:anchor distT="57150" distB="57150" distL="57150" distR="57150" simplePos="0" relativeHeight="251658240" behindDoc="0" locked="0" layoutInCell="0" allowOverlap="1" wp14:anchorId="4FB2BF50" wp14:editId="1762363C">
                <wp:simplePos x="0" y="0"/>
                <wp:positionH relativeFrom="margin">
                  <wp:posOffset>2303780</wp:posOffset>
                </wp:positionH>
                <wp:positionV relativeFrom="page">
                  <wp:posOffset>187325</wp:posOffset>
                </wp:positionV>
                <wp:extent cx="1075055" cy="1023620"/>
                <wp:effectExtent l="0" t="0" r="254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1023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774F7" w14:textId="77777777" w:rsidR="00582E26" w:rsidRDefault="00582E26" w:rsidP="00A1307E">
                            <w:pPr>
                              <w:widowControl w:val="0"/>
                            </w:pPr>
                            <w:r>
                              <w:rPr>
                                <w:noProof/>
                              </w:rPr>
                              <w:drawing>
                                <wp:inline distT="0" distB="0" distL="0" distR="0" wp14:anchorId="155B2020" wp14:editId="63EC21A5">
                                  <wp:extent cx="1080770" cy="1030605"/>
                                  <wp:effectExtent l="1905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80770" cy="103060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81.4pt;margin-top:14.75pt;width:84.65pt;height:80.6pt;z-index:25165824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" o:allowincell="f" stroked="f">
                <v:textbox inset="0,0,0,0">
                  <w:txbxContent>
                    <w:p w:rsidR="00582E26" w:rsidRDefault="00582E26" w:rsidP="00A1307E">
                      <w:pPr>
                        <w:widowControl w:val="0"/>
                      </w:pPr>
                      <w:r>
                        <w:rPr>
                          <w:noProof/>
                        </w:rPr>
                        <w:drawing>
                          <wp:inline distT="0" distB="0" distL="0" distR="0">
                            <wp:extent cx="1080770" cy="1030605"/>
                            <wp:effectExtent l="1905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80770" cy="1030605"/>
                                    </a:xfrm>
                                    <a:prstGeom prst="rect">
                                      <a:avLst/>
                                    </a:prstGeom>
                                    <a:noFill/>
                                    <a:ln w="9525">
                                      <a:noFill/>
                                      <a:miter lim="800000"/>
                                      <a:headEnd/>
                                      <a:tailEnd/>
                                    </a:ln>
                                  </pic:spPr>
                                </pic:pic>
                              </a:graphicData>
                            </a:graphic>
                          </wp:inline>
                        </w:drawing>
                      </w:r>
                    </w:p>
                  </w:txbxContent>
                </v:textbox>
                <w10:wrap type="square" anchorx="margin" anchory="page"/>
              </v:shape>
            </w:pict>
          </mc:Fallback>
        </mc:AlternateContent>
      </w:r>
    </w:p>
    <w:p w14:paraId="682ABCDE" w14:textId="77777777" w:rsidR="00A1307E" w:rsidRDefault="00A1307E" w:rsidP="00A1307E">
      <w:pPr>
        <w:widowControl w:val="0"/>
        <w:jc w:val="center"/>
        <w:rPr>
          <w:rFonts w:ascii="Arial" w:hAnsi="Arial"/>
          <w:b/>
          <w:sz w:val="28"/>
        </w:rPr>
      </w:pPr>
    </w:p>
    <w:p w14:paraId="4A9C8B28" w14:textId="77777777" w:rsidR="00A1307E" w:rsidRDefault="00A1307E" w:rsidP="00A1307E">
      <w:pPr>
        <w:widowControl w:val="0"/>
        <w:jc w:val="center"/>
        <w:rPr>
          <w:rFonts w:ascii="Arial" w:hAnsi="Arial"/>
          <w:b/>
          <w:sz w:val="28"/>
        </w:rPr>
      </w:pPr>
    </w:p>
    <w:p w14:paraId="729356B1" w14:textId="77777777" w:rsidR="00A1307E" w:rsidRPr="00212204" w:rsidRDefault="00A1307E" w:rsidP="00A1307E">
      <w:pPr>
        <w:widowControl w:val="0"/>
        <w:jc w:val="center"/>
        <w:rPr>
          <w:rFonts w:ascii="Arial" w:hAnsi="Arial"/>
          <w:sz w:val="28"/>
        </w:rPr>
      </w:pPr>
    </w:p>
    <w:p w14:paraId="1971CA5A" w14:textId="77777777" w:rsidR="00A1307E" w:rsidRPr="005225F6" w:rsidRDefault="00A1307E" w:rsidP="00A1307E">
      <w:pPr>
        <w:widowControl w:val="0"/>
        <w:jc w:val="center"/>
        <w:rPr>
          <w:rFonts w:ascii="Georgia" w:hAnsi="Georgia"/>
          <w:sz w:val="30"/>
        </w:rPr>
      </w:pPr>
      <w:r w:rsidRPr="005225F6">
        <w:rPr>
          <w:rFonts w:ascii="Georgia" w:hAnsi="Georgia"/>
          <w:sz w:val="28"/>
        </w:rPr>
        <w:t>Texas Commission on Environmental Quality</w:t>
      </w:r>
    </w:p>
    <w:p w14:paraId="3D6C9086" w14:textId="77777777" w:rsidR="00A1307E" w:rsidRPr="006442B4" w:rsidRDefault="00A1307E" w:rsidP="003B437E">
      <w:pPr>
        <w:widowControl w:val="0"/>
        <w:jc w:val="center"/>
        <w:rPr>
          <w:sz w:val="20"/>
        </w:rPr>
      </w:pPr>
    </w:p>
    <w:p w14:paraId="08F13681" w14:textId="77777777" w:rsidR="00A1307E" w:rsidRPr="006442B4" w:rsidRDefault="00A1307E">
      <w:pPr>
        <w:widowControl w:val="0"/>
        <w:ind w:right="-90"/>
        <w:jc w:val="center"/>
        <w:rPr>
          <w:rFonts w:ascii="Georgia" w:hAnsi="Georgia"/>
          <w:sz w:val="20"/>
        </w:rPr>
      </w:pPr>
      <w:r w:rsidRPr="006442B4">
        <w:rPr>
          <w:rFonts w:ascii="Georgia" w:hAnsi="Georgia"/>
          <w:sz w:val="20"/>
        </w:rPr>
        <w:t>CERTIFICATE OF DELIVERY OF PUBLIC NOTICE TO CUSTOMERS</w:t>
      </w:r>
      <w:r w:rsidR="00024AEF" w:rsidRPr="006442B4">
        <w:rPr>
          <w:rFonts w:ascii="Georgia" w:hAnsi="Georgia"/>
          <w:sz w:val="20"/>
        </w:rPr>
        <w:t>:</w:t>
      </w:r>
      <w:r w:rsidR="00A50226">
        <w:rPr>
          <w:rFonts w:ascii="Georgia" w:hAnsi="Georgia"/>
          <w:sz w:val="20"/>
        </w:rPr>
        <w:t xml:space="preserve"> </w:t>
      </w:r>
      <w:r w:rsidR="00031B38" w:rsidRPr="006442B4">
        <w:rPr>
          <w:rFonts w:ascii="Georgia" w:hAnsi="Georgia"/>
          <w:sz w:val="20"/>
        </w:rPr>
        <w:t>R</w:t>
      </w:r>
      <w:r w:rsidR="00A50226">
        <w:rPr>
          <w:rFonts w:ascii="Georgia" w:hAnsi="Georgia"/>
          <w:sz w:val="20"/>
        </w:rPr>
        <w:t>escind</w:t>
      </w:r>
      <w:r w:rsidR="00031B38" w:rsidRPr="006442B4">
        <w:rPr>
          <w:rFonts w:ascii="Georgia" w:hAnsi="Georgia"/>
          <w:sz w:val="20"/>
        </w:rPr>
        <w:t xml:space="preserve"> </w:t>
      </w:r>
      <w:r w:rsidR="00024AEF" w:rsidRPr="006442B4">
        <w:rPr>
          <w:rFonts w:ascii="Georgia" w:hAnsi="Georgia"/>
          <w:sz w:val="20"/>
        </w:rPr>
        <w:t>Boil Water Notice</w:t>
      </w:r>
    </w:p>
    <w:p w14:paraId="28C4B3D4" w14:textId="77777777" w:rsidR="00A1307E" w:rsidRPr="00212204" w:rsidRDefault="00A1307E" w:rsidP="00A1307E">
      <w:pPr>
        <w:widowControl w:val="0"/>
        <w:jc w:val="center"/>
        <w:rPr>
          <w:sz w:val="22"/>
        </w:rPr>
      </w:pPr>
    </w:p>
    <w:p w14:paraId="1D339200" w14:textId="77777777" w:rsidR="008C6E27" w:rsidRPr="008C6E27" w:rsidRDefault="008C6E27" w:rsidP="008C6E27">
      <w:pPr>
        <w:widowControl w:val="0"/>
        <w:spacing w:before="240" w:line="360" w:lineRule="auto"/>
        <w:contextualSpacing/>
        <w:rPr>
          <w:rFonts w:ascii="Georgia" w:hAnsi="Georgia"/>
          <w:sz w:val="22"/>
          <w:u w:val="single"/>
        </w:rPr>
      </w:pPr>
      <w:r w:rsidRPr="008C6E27">
        <w:rPr>
          <w:rFonts w:ascii="Georgia" w:hAnsi="Georgia"/>
          <w:sz w:val="22"/>
        </w:rPr>
        <w:t xml:space="preserve">Public Water System (PWS) name: </w:t>
      </w:r>
      <w:r w:rsidRPr="008C6E27">
        <w:rPr>
          <w:rFonts w:ascii="Georgia" w:hAnsi="Georgia"/>
          <w:sz w:val="22"/>
          <w:u w:val="single"/>
        </w:rPr>
        <w:t>_________________________________________</w:t>
      </w:r>
      <w:r w:rsidR="00C836D2">
        <w:rPr>
          <w:rFonts w:ascii="Georgia" w:hAnsi="Georgia"/>
          <w:sz w:val="22"/>
          <w:u w:val="single"/>
        </w:rPr>
        <w:t>_</w:t>
      </w:r>
      <w:r w:rsidRPr="008C6E27">
        <w:rPr>
          <w:rFonts w:ascii="Georgia" w:hAnsi="Georgia"/>
          <w:sz w:val="22"/>
          <w:u w:val="single"/>
        </w:rPr>
        <w:t xml:space="preserve">    </w:t>
      </w:r>
    </w:p>
    <w:p w14:paraId="5E74D680" w14:textId="77777777" w:rsidR="00591365" w:rsidRDefault="008C6E27" w:rsidP="00591365">
      <w:pPr>
        <w:widowControl w:val="0"/>
        <w:ind w:left="9360" w:hanging="9360"/>
        <w:rPr>
          <w:rFonts w:ascii="Georgia" w:hAnsi="Georgia"/>
          <w:sz w:val="22"/>
          <w:u w:val="single"/>
        </w:rPr>
      </w:pPr>
      <w:r w:rsidRPr="008C6E27">
        <w:rPr>
          <w:rFonts w:ascii="Georgia" w:hAnsi="Georgia"/>
          <w:sz w:val="22"/>
        </w:rPr>
        <w:t xml:space="preserve">PWS ID: </w:t>
      </w:r>
      <w:r w:rsidRPr="008C6E27">
        <w:rPr>
          <w:rFonts w:ascii="Georgia" w:hAnsi="Georgia"/>
          <w:sz w:val="22"/>
          <w:u w:val="single"/>
        </w:rPr>
        <w:t>__________________</w:t>
      </w:r>
      <w:r w:rsidRPr="008C6E27">
        <w:rPr>
          <w:rFonts w:ascii="Georgia" w:hAnsi="Georgia"/>
          <w:sz w:val="22"/>
        </w:rPr>
        <w:t xml:space="preserve"> </w:t>
      </w:r>
      <w:r w:rsidR="00591365">
        <w:rPr>
          <w:rFonts w:ascii="Georgia" w:hAnsi="Georgia"/>
          <w:sz w:val="22"/>
        </w:rPr>
        <w:t>Date</w:t>
      </w:r>
      <w:r w:rsidR="00591365" w:rsidRPr="008C6E27">
        <w:rPr>
          <w:rFonts w:ascii="Georgia" w:hAnsi="Georgia"/>
          <w:sz w:val="22"/>
        </w:rPr>
        <w:t xml:space="preserve"> </w:t>
      </w:r>
      <w:r w:rsidR="00C836D2">
        <w:rPr>
          <w:rFonts w:ascii="Georgia" w:hAnsi="Georgia"/>
          <w:sz w:val="22"/>
        </w:rPr>
        <w:t>Boil Water Notice Issued:</w:t>
      </w:r>
      <w:r w:rsidR="00591365" w:rsidRPr="008C6E27">
        <w:rPr>
          <w:rFonts w:ascii="Georgia" w:hAnsi="Georgia"/>
          <w:sz w:val="22"/>
        </w:rPr>
        <w:t xml:space="preserve"> </w:t>
      </w:r>
      <w:r w:rsidR="00C836D2">
        <w:rPr>
          <w:rFonts w:ascii="Georgia" w:hAnsi="Georgia"/>
          <w:sz w:val="22"/>
        </w:rPr>
        <w:t>___</w:t>
      </w:r>
      <w:r w:rsidR="00591365" w:rsidRPr="00803A8C">
        <w:rPr>
          <w:rFonts w:ascii="Georgia" w:hAnsi="Georgia"/>
          <w:sz w:val="22"/>
          <w:u w:val="single"/>
        </w:rPr>
        <w:t>_______</w:t>
      </w:r>
      <w:r w:rsidR="00591365">
        <w:rPr>
          <w:rFonts w:ascii="Georgia" w:hAnsi="Georgia"/>
          <w:sz w:val="22"/>
          <w:u w:val="single"/>
        </w:rPr>
        <w:t>___</w:t>
      </w:r>
      <w:r w:rsidR="00591365" w:rsidRPr="00803A8C">
        <w:rPr>
          <w:rFonts w:ascii="Georgia" w:hAnsi="Georgia"/>
          <w:sz w:val="22"/>
          <w:u w:val="single"/>
        </w:rPr>
        <w:t>_______</w:t>
      </w:r>
    </w:p>
    <w:p w14:paraId="4355D7CC" w14:textId="77777777" w:rsidR="00A15D7C" w:rsidRPr="008C6E27" w:rsidRDefault="00A15D7C" w:rsidP="008C6E27">
      <w:pPr>
        <w:widowControl w:val="0"/>
        <w:contextualSpacing/>
        <w:rPr>
          <w:rFonts w:ascii="Georgia" w:hAnsi="Georgia"/>
          <w:sz w:val="22"/>
          <w:u w:val="single"/>
        </w:rPr>
      </w:pPr>
    </w:p>
    <w:p w14:paraId="4F448B25" w14:textId="77777777" w:rsidR="00C836D2" w:rsidRDefault="00C836D2" w:rsidP="008C6E27">
      <w:pPr>
        <w:widowControl w:val="0"/>
        <w:rPr>
          <w:rFonts w:ascii="Georgia" w:hAnsi="Georgia"/>
          <w:sz w:val="22"/>
          <w:szCs w:val="22"/>
        </w:rPr>
      </w:pPr>
      <w:r w:rsidRPr="006442B4">
        <w:rPr>
          <w:rFonts w:ascii="Georgia" w:hAnsi="Georgia"/>
          <w:sz w:val="22"/>
          <w:szCs w:val="22"/>
        </w:rPr>
        <w:t xml:space="preserve">30 TAC 290.46(q) requires a PWS to notify customers that a boil water notice has been rescinded.  </w:t>
      </w:r>
      <w:r w:rsidR="00031B38" w:rsidRPr="005F3744">
        <w:rPr>
          <w:rFonts w:ascii="Georgia" w:hAnsi="Georgia"/>
          <w:sz w:val="22"/>
          <w:szCs w:val="22"/>
        </w:rPr>
        <w:t>A public water system shall not rescind a boil water notice until the public water system has met all the applicable requirements as described in 30 TAC 290.46 (q)(6)</w:t>
      </w:r>
      <w:r w:rsidR="00172DF6" w:rsidRPr="005F3744">
        <w:rPr>
          <w:rFonts w:ascii="Georgia" w:hAnsi="Georgia"/>
          <w:sz w:val="22"/>
          <w:szCs w:val="22"/>
        </w:rPr>
        <w:t xml:space="preserve">. </w:t>
      </w:r>
    </w:p>
    <w:p w14:paraId="139AE2B6" w14:textId="4A3B581D" w:rsidR="00172DF6" w:rsidRPr="005F3744" w:rsidRDefault="00A15D7C" w:rsidP="008C6E27">
      <w:pPr>
        <w:widowControl w:val="0"/>
        <w:rPr>
          <w:rFonts w:ascii="Georgia" w:hAnsi="Georgia"/>
          <w:sz w:val="22"/>
          <w:szCs w:val="22"/>
        </w:rPr>
      </w:pPr>
      <w:r w:rsidRPr="005F3744">
        <w:rPr>
          <w:rFonts w:ascii="Georgia" w:hAnsi="Georgia"/>
          <w:sz w:val="22"/>
          <w:szCs w:val="22"/>
        </w:rPr>
        <w:t>I</w:t>
      </w:r>
      <w:r w:rsidR="007D7E7C" w:rsidRPr="005F3744">
        <w:rPr>
          <w:rFonts w:ascii="Georgia" w:hAnsi="Georgia"/>
          <w:sz w:val="22"/>
          <w:szCs w:val="22"/>
        </w:rPr>
        <w:t>ndicate “</w:t>
      </w:r>
      <w:r w:rsidR="004C5E37">
        <w:rPr>
          <w:rFonts w:ascii="Georgia" w:hAnsi="Georgia"/>
          <w:sz w:val="22"/>
          <w:szCs w:val="22"/>
        </w:rPr>
        <w:fldChar w:fldCharType="begin">
          <w:ffData>
            <w:name w:val=""/>
            <w:enabled/>
            <w:calcOnExit w:val="0"/>
            <w:checkBox>
              <w:sizeAuto/>
              <w:default w:val="0"/>
            </w:checkBox>
          </w:ffData>
        </w:fldChar>
      </w:r>
      <w:r w:rsidR="004C5E37">
        <w:rPr>
          <w:rFonts w:ascii="Georgia" w:hAnsi="Georgia"/>
          <w:sz w:val="22"/>
          <w:szCs w:val="22"/>
        </w:rPr>
        <w:instrText xml:space="preserve"> FORMCHECKBOX </w:instrText>
      </w:r>
      <w:r w:rsidR="00704598">
        <w:rPr>
          <w:rFonts w:ascii="Georgia" w:hAnsi="Georgia"/>
          <w:sz w:val="22"/>
          <w:szCs w:val="22"/>
        </w:rPr>
      </w:r>
      <w:r w:rsidR="00704598">
        <w:rPr>
          <w:rFonts w:ascii="Georgia" w:hAnsi="Georgia"/>
          <w:sz w:val="22"/>
          <w:szCs w:val="22"/>
        </w:rPr>
        <w:fldChar w:fldCharType="separate"/>
      </w:r>
      <w:r w:rsidR="004C5E37">
        <w:rPr>
          <w:rFonts w:ascii="Georgia" w:hAnsi="Georgia"/>
          <w:sz w:val="22"/>
          <w:szCs w:val="22"/>
        </w:rPr>
        <w:fldChar w:fldCharType="end"/>
      </w:r>
      <w:r w:rsidR="007D7E7C" w:rsidRPr="005F3744">
        <w:rPr>
          <w:rFonts w:ascii="Georgia" w:hAnsi="Georgia"/>
          <w:sz w:val="22"/>
          <w:szCs w:val="22"/>
        </w:rPr>
        <w:t>”</w:t>
      </w:r>
      <w:r w:rsidR="00031B38" w:rsidRPr="005F3744">
        <w:rPr>
          <w:rFonts w:ascii="Georgia" w:hAnsi="Georgia"/>
          <w:sz w:val="22"/>
          <w:szCs w:val="22"/>
        </w:rPr>
        <w:t xml:space="preserve"> for </w:t>
      </w:r>
      <w:r w:rsidR="00172DF6" w:rsidRPr="005F3744">
        <w:rPr>
          <w:rFonts w:ascii="Georgia" w:hAnsi="Georgia"/>
          <w:sz w:val="22"/>
          <w:szCs w:val="22"/>
        </w:rPr>
        <w:t>all requirements met</w:t>
      </w:r>
      <w:r w:rsidR="005F3744">
        <w:rPr>
          <w:rFonts w:ascii="Georgia" w:hAnsi="Georgia"/>
          <w:sz w:val="22"/>
          <w:szCs w:val="22"/>
        </w:rPr>
        <w:t xml:space="preserve"> and</w:t>
      </w:r>
      <w:r w:rsidR="00172DF6" w:rsidRPr="005F3744">
        <w:rPr>
          <w:rFonts w:ascii="Georgia" w:hAnsi="Georgia"/>
          <w:sz w:val="22"/>
          <w:szCs w:val="22"/>
        </w:rPr>
        <w:t xml:space="preserve"> </w:t>
      </w:r>
      <w:r w:rsidR="00172DF6" w:rsidRPr="005F3744">
        <w:rPr>
          <w:rFonts w:ascii="Georgia" w:hAnsi="Georgia"/>
          <w:b/>
          <w:sz w:val="22"/>
          <w:szCs w:val="22"/>
        </w:rPr>
        <w:t>provide documentation</w:t>
      </w:r>
      <w:r w:rsidR="00172DF6" w:rsidRPr="005F3744">
        <w:rPr>
          <w:rFonts w:ascii="Georgia" w:hAnsi="Georgia"/>
          <w:sz w:val="22"/>
          <w:szCs w:val="22"/>
        </w:rPr>
        <w:t xml:space="preserve"> with submittal: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9004"/>
      </w:tblGrid>
      <w:tr w:rsidR="003F5B5F" w14:paraId="7CA15CBF" w14:textId="77777777" w:rsidTr="00C76366">
        <w:tc>
          <w:tcPr>
            <w:tcW w:w="446" w:type="dxa"/>
          </w:tcPr>
          <w:bookmarkStart w:id="0" w:name="Check4"/>
          <w:p w14:paraId="37F8128B" w14:textId="77777777" w:rsidR="007D7E7C" w:rsidRDefault="007D7E7C" w:rsidP="008C6E27">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704598">
              <w:rPr>
                <w:sz w:val="20"/>
              </w:rPr>
            </w:r>
            <w:r w:rsidR="00704598">
              <w:rPr>
                <w:sz w:val="20"/>
              </w:rPr>
              <w:fldChar w:fldCharType="separate"/>
            </w:r>
            <w:r w:rsidRPr="00846E22">
              <w:rPr>
                <w:sz w:val="20"/>
              </w:rPr>
              <w:fldChar w:fldCharType="end"/>
            </w:r>
            <w:bookmarkEnd w:id="0"/>
          </w:p>
        </w:tc>
        <w:tc>
          <w:tcPr>
            <w:tcW w:w="9004" w:type="dxa"/>
          </w:tcPr>
          <w:p w14:paraId="42EC41B4" w14:textId="77777777" w:rsidR="007D7E7C" w:rsidRDefault="00031B38">
            <w:pPr>
              <w:widowControl w:val="0"/>
              <w:rPr>
                <w:rFonts w:ascii="Georgia" w:hAnsi="Georgia"/>
                <w:sz w:val="22"/>
              </w:rPr>
            </w:pPr>
            <w:r>
              <w:rPr>
                <w:rFonts w:ascii="Georgia" w:hAnsi="Georgia"/>
                <w:sz w:val="22"/>
              </w:rPr>
              <w:t xml:space="preserve">Sufficient water pressures (&gt;20 psi) are consistently maintained </w:t>
            </w:r>
            <w:r w:rsidR="00172DF6">
              <w:rPr>
                <w:rFonts w:ascii="Georgia" w:hAnsi="Georgia"/>
                <w:sz w:val="22"/>
              </w:rPr>
              <w:t xml:space="preserve">per </w:t>
            </w:r>
            <w:r>
              <w:rPr>
                <w:rFonts w:ascii="Georgia" w:hAnsi="Georgia"/>
                <w:sz w:val="22"/>
              </w:rPr>
              <w:t>30 TAC 290.47 (e)</w:t>
            </w:r>
            <w:r w:rsidR="00172DF6">
              <w:rPr>
                <w:rFonts w:ascii="Georgia" w:hAnsi="Georgia"/>
                <w:sz w:val="22"/>
              </w:rPr>
              <w:t>.</w:t>
            </w:r>
          </w:p>
        </w:tc>
      </w:tr>
      <w:tr w:rsidR="003F5B5F" w14:paraId="5027CFC6" w14:textId="77777777" w:rsidTr="00C76366">
        <w:tc>
          <w:tcPr>
            <w:tcW w:w="446" w:type="dxa"/>
          </w:tcPr>
          <w:p w14:paraId="556FFABB" w14:textId="77777777" w:rsidR="007D7E7C" w:rsidRDefault="007D7E7C" w:rsidP="007D7E7C">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704598">
              <w:rPr>
                <w:sz w:val="20"/>
              </w:rPr>
            </w:r>
            <w:r w:rsidR="00704598">
              <w:rPr>
                <w:sz w:val="20"/>
              </w:rPr>
              <w:fldChar w:fldCharType="separate"/>
            </w:r>
            <w:r w:rsidRPr="00846E22">
              <w:rPr>
                <w:sz w:val="20"/>
              </w:rPr>
              <w:fldChar w:fldCharType="end"/>
            </w:r>
          </w:p>
        </w:tc>
        <w:tc>
          <w:tcPr>
            <w:tcW w:w="9004" w:type="dxa"/>
          </w:tcPr>
          <w:p w14:paraId="43F2AEC7" w14:textId="77777777" w:rsidR="007D7E7C" w:rsidRDefault="00031B38" w:rsidP="00031B38">
            <w:pPr>
              <w:widowControl w:val="0"/>
              <w:rPr>
                <w:rFonts w:ascii="Georgia" w:hAnsi="Georgia"/>
                <w:sz w:val="22"/>
              </w:rPr>
            </w:pPr>
            <w:r>
              <w:rPr>
                <w:rFonts w:ascii="Georgia" w:hAnsi="Georgia"/>
                <w:sz w:val="22"/>
              </w:rPr>
              <w:t>Affected area(s) have been thoroughly flushed and adequate chlorine residual (free &gt;0.2mg/L, chloramine &gt;0.5mg/L</w:t>
            </w:r>
            <w:r w:rsidR="003F5B5F">
              <w:rPr>
                <w:rFonts w:ascii="Georgia" w:hAnsi="Georgia"/>
                <w:sz w:val="22"/>
              </w:rPr>
              <w:t>) is maintained throughout the system.</w:t>
            </w:r>
            <w:r>
              <w:rPr>
                <w:rFonts w:ascii="Georgia" w:hAnsi="Georgia"/>
                <w:sz w:val="22"/>
              </w:rPr>
              <w:t xml:space="preserve"> </w:t>
            </w:r>
          </w:p>
        </w:tc>
      </w:tr>
      <w:tr w:rsidR="003F5B5F" w14:paraId="619C7496" w14:textId="77777777" w:rsidTr="00C76366">
        <w:tc>
          <w:tcPr>
            <w:tcW w:w="446" w:type="dxa"/>
          </w:tcPr>
          <w:p w14:paraId="225AC3B6" w14:textId="77777777" w:rsidR="007D7E7C" w:rsidRDefault="007D7E7C" w:rsidP="007D7E7C">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704598">
              <w:rPr>
                <w:sz w:val="20"/>
              </w:rPr>
            </w:r>
            <w:r w:rsidR="00704598">
              <w:rPr>
                <w:sz w:val="20"/>
              </w:rPr>
              <w:fldChar w:fldCharType="separate"/>
            </w:r>
            <w:r w:rsidRPr="00846E22">
              <w:rPr>
                <w:sz w:val="20"/>
              </w:rPr>
              <w:fldChar w:fldCharType="end"/>
            </w:r>
          </w:p>
        </w:tc>
        <w:tc>
          <w:tcPr>
            <w:tcW w:w="9004" w:type="dxa"/>
          </w:tcPr>
          <w:p w14:paraId="0F12DC5C" w14:textId="77777777" w:rsidR="007D7E7C" w:rsidRPr="003F5B5F" w:rsidRDefault="00C76366" w:rsidP="007D7E7C">
            <w:pPr>
              <w:widowControl w:val="0"/>
              <w:rPr>
                <w:rFonts w:ascii="Georgia" w:hAnsi="Georgia"/>
                <w:sz w:val="22"/>
              </w:rPr>
            </w:pPr>
            <w:r>
              <w:rPr>
                <w:rFonts w:ascii="Georgia" w:hAnsi="Georgia"/>
                <w:sz w:val="22"/>
              </w:rPr>
              <w:t xml:space="preserve">Surface Water Treatment Rule Only - </w:t>
            </w:r>
            <w:r w:rsidR="003F5B5F">
              <w:rPr>
                <w:rFonts w:ascii="Georgia" w:hAnsi="Georgia"/>
                <w:sz w:val="22"/>
              </w:rPr>
              <w:t>Finished water entering the system has turbidity level</w:t>
            </w:r>
            <w:r w:rsidR="00172DF6">
              <w:rPr>
                <w:rFonts w:ascii="Georgia" w:hAnsi="Georgia"/>
                <w:sz w:val="22"/>
              </w:rPr>
              <w:t>s consistently below 1.0 NTU</w:t>
            </w:r>
          </w:p>
        </w:tc>
      </w:tr>
      <w:tr w:rsidR="003F5B5F" w14:paraId="3041D7BA" w14:textId="77777777" w:rsidTr="00C76366">
        <w:tc>
          <w:tcPr>
            <w:tcW w:w="446" w:type="dxa"/>
          </w:tcPr>
          <w:p w14:paraId="4A317D0D" w14:textId="77777777" w:rsidR="007D7E7C" w:rsidRDefault="007D7E7C" w:rsidP="007D7E7C">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704598">
              <w:rPr>
                <w:sz w:val="20"/>
              </w:rPr>
            </w:r>
            <w:r w:rsidR="00704598">
              <w:rPr>
                <w:sz w:val="20"/>
              </w:rPr>
              <w:fldChar w:fldCharType="separate"/>
            </w:r>
            <w:r w:rsidRPr="00846E22">
              <w:rPr>
                <w:sz w:val="20"/>
              </w:rPr>
              <w:fldChar w:fldCharType="end"/>
            </w:r>
          </w:p>
        </w:tc>
        <w:tc>
          <w:tcPr>
            <w:tcW w:w="9004" w:type="dxa"/>
          </w:tcPr>
          <w:p w14:paraId="67973E67" w14:textId="77777777" w:rsidR="007D7E7C" w:rsidRDefault="003F5B5F" w:rsidP="007D7E7C">
            <w:pPr>
              <w:widowControl w:val="0"/>
              <w:rPr>
                <w:rFonts w:ascii="Georgia" w:hAnsi="Georgia"/>
                <w:sz w:val="22"/>
              </w:rPr>
            </w:pPr>
            <w:r>
              <w:rPr>
                <w:rFonts w:ascii="Georgia" w:hAnsi="Georgia"/>
                <w:sz w:val="22"/>
              </w:rPr>
              <w:t>Specific actions required by the Executive Director hav</w:t>
            </w:r>
            <w:r w:rsidR="00172DF6">
              <w:rPr>
                <w:rFonts w:ascii="Georgia" w:hAnsi="Georgia"/>
                <w:sz w:val="22"/>
              </w:rPr>
              <w:t>e been met (describe action</w:t>
            </w:r>
            <w:r>
              <w:rPr>
                <w:rFonts w:ascii="Georgia" w:hAnsi="Georgia"/>
                <w:sz w:val="22"/>
              </w:rPr>
              <w:t>s): _____________________________________</w:t>
            </w:r>
            <w:r w:rsidR="00172DF6">
              <w:rPr>
                <w:rFonts w:ascii="Georgia" w:hAnsi="Georgia"/>
                <w:sz w:val="22"/>
              </w:rPr>
              <w:t>_________________________</w:t>
            </w:r>
          </w:p>
        </w:tc>
      </w:tr>
      <w:tr w:rsidR="003F5B5F" w14:paraId="11773ECE" w14:textId="77777777" w:rsidTr="00C76366">
        <w:tc>
          <w:tcPr>
            <w:tcW w:w="446" w:type="dxa"/>
          </w:tcPr>
          <w:p w14:paraId="68FDBA08" w14:textId="77777777" w:rsidR="007D7E7C" w:rsidRDefault="007D7E7C" w:rsidP="007D7E7C">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704598">
              <w:rPr>
                <w:sz w:val="20"/>
              </w:rPr>
            </w:r>
            <w:r w:rsidR="00704598">
              <w:rPr>
                <w:sz w:val="20"/>
              </w:rPr>
              <w:fldChar w:fldCharType="separate"/>
            </w:r>
            <w:r w:rsidRPr="00846E22">
              <w:rPr>
                <w:sz w:val="20"/>
              </w:rPr>
              <w:fldChar w:fldCharType="end"/>
            </w:r>
          </w:p>
        </w:tc>
        <w:tc>
          <w:tcPr>
            <w:tcW w:w="9004" w:type="dxa"/>
          </w:tcPr>
          <w:p w14:paraId="68D6BF56" w14:textId="77777777" w:rsidR="007D7E7C" w:rsidRDefault="003F5B5F">
            <w:pPr>
              <w:widowControl w:val="0"/>
              <w:rPr>
                <w:rFonts w:ascii="Georgia" w:hAnsi="Georgia"/>
                <w:sz w:val="22"/>
              </w:rPr>
            </w:pPr>
            <w:r>
              <w:rPr>
                <w:rFonts w:ascii="Georgia" w:hAnsi="Georgia"/>
                <w:sz w:val="22"/>
              </w:rPr>
              <w:t>Microbiological samples, marked “Special”</w:t>
            </w:r>
            <w:r w:rsidR="00172DF6">
              <w:rPr>
                <w:rFonts w:ascii="Georgia" w:hAnsi="Georgia"/>
                <w:sz w:val="22"/>
              </w:rPr>
              <w:t>,</w:t>
            </w:r>
            <w:r>
              <w:rPr>
                <w:rFonts w:ascii="Georgia" w:hAnsi="Georgia"/>
                <w:sz w:val="22"/>
              </w:rPr>
              <w:t xml:space="preserve"> from rep</w:t>
            </w:r>
            <w:r w:rsidR="008835C6">
              <w:rPr>
                <w:rFonts w:ascii="Georgia" w:hAnsi="Georgia"/>
                <w:sz w:val="22"/>
              </w:rPr>
              <w:t>resentative sites in system</w:t>
            </w:r>
            <w:r>
              <w:rPr>
                <w:rFonts w:ascii="Georgia" w:hAnsi="Georgia"/>
                <w:sz w:val="22"/>
              </w:rPr>
              <w:t>, are analyzed by an approved lab and all results are negative for coliform organisms.</w:t>
            </w:r>
          </w:p>
        </w:tc>
      </w:tr>
    </w:tbl>
    <w:p w14:paraId="26B12247" w14:textId="77777777" w:rsidR="00A1307E" w:rsidRPr="008C6E27" w:rsidRDefault="00A1307E" w:rsidP="008C6E27">
      <w:pPr>
        <w:widowControl w:val="0"/>
        <w:rPr>
          <w:rFonts w:ascii="Georgia" w:hAnsi="Georgia"/>
          <w:sz w:val="22"/>
          <w:u w:val="single"/>
        </w:rPr>
      </w:pPr>
      <w:r w:rsidRPr="008C6E27">
        <w:rPr>
          <w:rFonts w:ascii="Georgia" w:hAnsi="Georgia"/>
          <w:sz w:val="22"/>
          <w:u w:val="single"/>
        </w:rPr>
        <w:t xml:space="preserve">                                                                           </w:t>
      </w:r>
    </w:p>
    <w:p w14:paraId="747CD588" w14:textId="77777777" w:rsidR="00A1307E" w:rsidRPr="005F3744" w:rsidRDefault="008835C6" w:rsidP="00A1307E">
      <w:pPr>
        <w:widowControl w:val="0"/>
        <w:rPr>
          <w:rFonts w:ascii="Georgia" w:hAnsi="Georgia"/>
          <w:sz w:val="22"/>
        </w:rPr>
      </w:pPr>
      <w:r w:rsidRPr="006442B4">
        <w:rPr>
          <w:rFonts w:ascii="Georgia" w:hAnsi="Georgia"/>
          <w:sz w:val="22"/>
        </w:rPr>
        <w:t xml:space="preserve">Please indicate how </w:t>
      </w:r>
      <w:r w:rsidR="00C836D2" w:rsidRPr="006442B4">
        <w:rPr>
          <w:rFonts w:ascii="Georgia" w:hAnsi="Georgia"/>
          <w:sz w:val="22"/>
        </w:rPr>
        <w:t xml:space="preserve">the PWS provided </w:t>
      </w:r>
      <w:r w:rsidRPr="006442B4">
        <w:rPr>
          <w:rFonts w:ascii="Georgia" w:hAnsi="Georgia"/>
          <w:sz w:val="22"/>
        </w:rPr>
        <w:t>thi</w:t>
      </w:r>
      <w:r w:rsidR="00172DF6" w:rsidRPr="006442B4">
        <w:rPr>
          <w:rFonts w:ascii="Georgia" w:hAnsi="Georgia"/>
          <w:sz w:val="22"/>
        </w:rPr>
        <w:t xml:space="preserve">s </w:t>
      </w:r>
      <w:r w:rsidR="00C836D2" w:rsidRPr="006442B4">
        <w:rPr>
          <w:rFonts w:ascii="Georgia" w:hAnsi="Georgia"/>
          <w:sz w:val="22"/>
        </w:rPr>
        <w:t xml:space="preserve">rescind </w:t>
      </w:r>
      <w:r w:rsidR="00172DF6" w:rsidRPr="006442B4">
        <w:rPr>
          <w:rFonts w:ascii="Georgia" w:hAnsi="Georgia"/>
          <w:sz w:val="22"/>
        </w:rPr>
        <w:t>notification</w:t>
      </w:r>
      <w:r w:rsidR="00A50226" w:rsidRPr="006442B4">
        <w:rPr>
          <w:rFonts w:ascii="Georgia" w:hAnsi="Georgia"/>
          <w:sz w:val="22"/>
        </w:rPr>
        <w:t xml:space="preserve"> to customers.</w:t>
      </w:r>
      <w:r w:rsidRPr="006442B4">
        <w:rPr>
          <w:rFonts w:ascii="Georgia" w:hAnsi="Georgia"/>
          <w:sz w:val="22"/>
        </w:rPr>
        <w:t xml:space="preserve"> </w:t>
      </w:r>
    </w:p>
    <w:p w14:paraId="7418B724" w14:textId="77777777" w:rsidR="00A1307E" w:rsidRDefault="00A1307E" w:rsidP="008C6E27">
      <w:pPr>
        <w:widowControl w:val="0"/>
        <w:ind w:hanging="90"/>
        <w:rPr>
          <w:rFonts w:ascii="Georgia" w:hAnsi="Georgia"/>
          <w:sz w:val="22"/>
        </w:rPr>
      </w:pPr>
      <w:r w:rsidRPr="008C6E27">
        <w:rPr>
          <w:rFonts w:ascii="Georgia" w:hAnsi="Georgia"/>
          <w:sz w:val="22"/>
        </w:rPr>
        <w:tab/>
      </w:r>
      <w:r w:rsidRPr="008C6E27">
        <w:rPr>
          <w:rFonts w:ascii="Georgia" w:hAnsi="Georgia"/>
          <w:b/>
          <w:sz w:val="22"/>
        </w:rPr>
        <w:t>COMMUNITY WATER SYSTEM</w:t>
      </w:r>
      <w:r w:rsidR="00994FFF">
        <w:rPr>
          <w:rFonts w:ascii="Georgia" w:hAnsi="Georgia"/>
          <w:b/>
          <w:sz w:val="22"/>
        </w:rPr>
        <w:t xml:space="preserve"> (perform one </w:t>
      </w:r>
      <w:r w:rsidR="00AD4513">
        <w:rPr>
          <w:rFonts w:ascii="Georgia" w:hAnsi="Georgia"/>
          <w:b/>
          <w:sz w:val="22"/>
        </w:rPr>
        <w:t xml:space="preserve">or more </w:t>
      </w:r>
      <w:r w:rsidR="00994FFF">
        <w:rPr>
          <w:rFonts w:ascii="Georgia" w:hAnsi="Georgia"/>
          <w:b/>
          <w:sz w:val="22"/>
        </w:rPr>
        <w:t>of the following)</w:t>
      </w:r>
      <w:r w:rsidRPr="008C6E27">
        <w:rPr>
          <w:rFonts w:ascii="Georgia" w:hAnsi="Georgia"/>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8983"/>
      </w:tblGrid>
      <w:tr w:rsidR="00AD4513" w14:paraId="0D3AAD5B" w14:textId="77777777" w:rsidTr="00C76366">
        <w:tc>
          <w:tcPr>
            <w:tcW w:w="468" w:type="dxa"/>
          </w:tcPr>
          <w:p w14:paraId="7336E047" w14:textId="77777777" w:rsidR="00AD4513" w:rsidRDefault="00AD4513" w:rsidP="00AD4513">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704598">
              <w:rPr>
                <w:sz w:val="20"/>
              </w:rPr>
            </w:r>
            <w:r w:rsidR="00704598">
              <w:rPr>
                <w:sz w:val="20"/>
              </w:rPr>
              <w:fldChar w:fldCharType="separate"/>
            </w:r>
            <w:r w:rsidRPr="00846E22">
              <w:rPr>
                <w:sz w:val="20"/>
              </w:rPr>
              <w:fldChar w:fldCharType="end"/>
            </w:r>
          </w:p>
        </w:tc>
        <w:tc>
          <w:tcPr>
            <w:tcW w:w="9198" w:type="dxa"/>
          </w:tcPr>
          <w:p w14:paraId="1B46FBE8" w14:textId="77777777" w:rsidR="00AD4513" w:rsidRDefault="00AD4513" w:rsidP="00AD4513">
            <w:pPr>
              <w:widowControl w:val="0"/>
              <w:rPr>
                <w:rFonts w:ascii="Georgia" w:hAnsi="Georgia"/>
                <w:sz w:val="22"/>
              </w:rPr>
            </w:pPr>
            <w:r>
              <w:rPr>
                <w:rFonts w:ascii="Georgia" w:hAnsi="Georgia"/>
                <w:sz w:val="22"/>
              </w:rPr>
              <w:t>Furnish a copy of the Notice to radio and television stations serving the PWS service area</w:t>
            </w:r>
          </w:p>
        </w:tc>
      </w:tr>
      <w:tr w:rsidR="00AD4513" w14:paraId="16BB9F3C" w14:textId="77777777" w:rsidTr="00C76366">
        <w:tc>
          <w:tcPr>
            <w:tcW w:w="468" w:type="dxa"/>
          </w:tcPr>
          <w:p w14:paraId="1F1926C5" w14:textId="77777777" w:rsidR="00AD4513" w:rsidRDefault="00AD4513" w:rsidP="00AD4513">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704598">
              <w:rPr>
                <w:sz w:val="20"/>
              </w:rPr>
            </w:r>
            <w:r w:rsidR="00704598">
              <w:rPr>
                <w:sz w:val="20"/>
              </w:rPr>
              <w:fldChar w:fldCharType="separate"/>
            </w:r>
            <w:r w:rsidRPr="00846E22">
              <w:rPr>
                <w:sz w:val="20"/>
              </w:rPr>
              <w:fldChar w:fldCharType="end"/>
            </w:r>
          </w:p>
        </w:tc>
        <w:tc>
          <w:tcPr>
            <w:tcW w:w="9198" w:type="dxa"/>
          </w:tcPr>
          <w:p w14:paraId="22F11B93" w14:textId="77777777" w:rsidR="00AD4513" w:rsidRDefault="00AD4513" w:rsidP="00AD4513">
            <w:pPr>
              <w:widowControl w:val="0"/>
              <w:rPr>
                <w:rFonts w:ascii="Georgia" w:hAnsi="Georgia"/>
                <w:sz w:val="22"/>
              </w:rPr>
            </w:pPr>
            <w:r>
              <w:rPr>
                <w:rFonts w:ascii="Georgia" w:hAnsi="Georgia"/>
                <w:sz w:val="22"/>
              </w:rPr>
              <w:t>Publish Notice in a local newspaper serving the PWS service area</w:t>
            </w:r>
          </w:p>
        </w:tc>
      </w:tr>
      <w:tr w:rsidR="00AD4513" w14:paraId="27F6FEC9" w14:textId="77777777" w:rsidTr="00C76366">
        <w:tc>
          <w:tcPr>
            <w:tcW w:w="468" w:type="dxa"/>
          </w:tcPr>
          <w:p w14:paraId="36D8898E" w14:textId="77777777" w:rsidR="00AD4513" w:rsidRDefault="00AD4513" w:rsidP="00AD4513">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704598">
              <w:rPr>
                <w:sz w:val="20"/>
              </w:rPr>
            </w:r>
            <w:r w:rsidR="00704598">
              <w:rPr>
                <w:sz w:val="20"/>
              </w:rPr>
              <w:fldChar w:fldCharType="separate"/>
            </w:r>
            <w:r w:rsidRPr="00846E22">
              <w:rPr>
                <w:sz w:val="20"/>
              </w:rPr>
              <w:fldChar w:fldCharType="end"/>
            </w:r>
          </w:p>
        </w:tc>
        <w:tc>
          <w:tcPr>
            <w:tcW w:w="9198" w:type="dxa"/>
          </w:tcPr>
          <w:p w14:paraId="2C21CE60" w14:textId="77777777" w:rsidR="00AD4513" w:rsidRDefault="00AD4513" w:rsidP="00AD4513">
            <w:pPr>
              <w:widowControl w:val="0"/>
              <w:rPr>
                <w:rFonts w:ascii="Georgia" w:hAnsi="Georgia"/>
                <w:sz w:val="22"/>
              </w:rPr>
            </w:pPr>
            <w:r>
              <w:rPr>
                <w:rFonts w:ascii="Georgia" w:hAnsi="Georgia"/>
                <w:sz w:val="22"/>
              </w:rPr>
              <w:t>Direct delivery of Notice to customers</w:t>
            </w:r>
          </w:p>
        </w:tc>
      </w:tr>
      <w:tr w:rsidR="00AD4513" w14:paraId="38293B3D" w14:textId="77777777" w:rsidTr="00C76366">
        <w:tc>
          <w:tcPr>
            <w:tcW w:w="468" w:type="dxa"/>
          </w:tcPr>
          <w:p w14:paraId="49992A8D" w14:textId="77777777" w:rsidR="00AD4513" w:rsidRDefault="00AD4513" w:rsidP="00AD4513">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704598">
              <w:rPr>
                <w:sz w:val="20"/>
              </w:rPr>
            </w:r>
            <w:r w:rsidR="00704598">
              <w:rPr>
                <w:sz w:val="20"/>
              </w:rPr>
              <w:fldChar w:fldCharType="separate"/>
            </w:r>
            <w:r w:rsidRPr="00846E22">
              <w:rPr>
                <w:sz w:val="20"/>
              </w:rPr>
              <w:fldChar w:fldCharType="end"/>
            </w:r>
          </w:p>
        </w:tc>
        <w:tc>
          <w:tcPr>
            <w:tcW w:w="9198" w:type="dxa"/>
          </w:tcPr>
          <w:p w14:paraId="140252A5" w14:textId="77777777" w:rsidR="00AD4513" w:rsidRDefault="00582E26" w:rsidP="00582E26">
            <w:pPr>
              <w:widowControl w:val="0"/>
              <w:rPr>
                <w:rFonts w:ascii="Georgia" w:hAnsi="Georgia"/>
                <w:sz w:val="22"/>
              </w:rPr>
            </w:pPr>
            <w:r>
              <w:rPr>
                <w:rFonts w:ascii="Georgia" w:hAnsi="Georgia"/>
                <w:sz w:val="22"/>
              </w:rPr>
              <w:t>Continuously p</w:t>
            </w:r>
            <w:r w:rsidR="00AD4513">
              <w:rPr>
                <w:rFonts w:ascii="Georgia" w:hAnsi="Georgia"/>
                <w:sz w:val="22"/>
              </w:rPr>
              <w:t>ost Notice in conspicuous places within affected PWS service area</w:t>
            </w:r>
          </w:p>
        </w:tc>
      </w:tr>
      <w:tr w:rsidR="00AD4513" w14:paraId="7BABE307" w14:textId="77777777" w:rsidTr="00C76366">
        <w:tc>
          <w:tcPr>
            <w:tcW w:w="468" w:type="dxa"/>
          </w:tcPr>
          <w:p w14:paraId="20D26EF3" w14:textId="77777777" w:rsidR="00AD4513" w:rsidRDefault="00AD4513" w:rsidP="00AD4513">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704598">
              <w:rPr>
                <w:sz w:val="20"/>
              </w:rPr>
            </w:r>
            <w:r w:rsidR="00704598">
              <w:rPr>
                <w:sz w:val="20"/>
              </w:rPr>
              <w:fldChar w:fldCharType="separate"/>
            </w:r>
            <w:r w:rsidRPr="00846E22">
              <w:rPr>
                <w:sz w:val="20"/>
              </w:rPr>
              <w:fldChar w:fldCharType="end"/>
            </w:r>
          </w:p>
        </w:tc>
        <w:tc>
          <w:tcPr>
            <w:tcW w:w="9198" w:type="dxa"/>
          </w:tcPr>
          <w:p w14:paraId="43F7274F" w14:textId="77777777" w:rsidR="00AD4513" w:rsidRDefault="00AD4513" w:rsidP="00AD4513">
            <w:pPr>
              <w:widowControl w:val="0"/>
              <w:rPr>
                <w:rFonts w:ascii="Georgia" w:hAnsi="Georgia"/>
                <w:sz w:val="22"/>
              </w:rPr>
            </w:pPr>
            <w:r>
              <w:rPr>
                <w:rFonts w:ascii="Georgia" w:hAnsi="Georgia"/>
                <w:sz w:val="22"/>
              </w:rPr>
              <w:t>Electronic delivery or alert systems (e.g., reverse 911)</w:t>
            </w:r>
          </w:p>
        </w:tc>
      </w:tr>
    </w:tbl>
    <w:p w14:paraId="0C3181E0" w14:textId="77777777" w:rsidR="0045649C" w:rsidRPr="008C6E27" w:rsidRDefault="0045649C" w:rsidP="008C6E27">
      <w:pPr>
        <w:widowControl w:val="0"/>
        <w:ind w:hanging="90"/>
        <w:rPr>
          <w:rFonts w:ascii="Georgia" w:hAnsi="Georgia"/>
          <w:sz w:val="22"/>
        </w:rPr>
      </w:pPr>
    </w:p>
    <w:p w14:paraId="62502B71" w14:textId="77777777" w:rsidR="00A1307E" w:rsidRDefault="00A1307E" w:rsidP="0045649C">
      <w:pPr>
        <w:widowControl w:val="0"/>
        <w:rPr>
          <w:rFonts w:ascii="Georgia" w:hAnsi="Georgia"/>
          <w:b/>
          <w:sz w:val="22"/>
        </w:rPr>
      </w:pPr>
      <w:r w:rsidRPr="008C6E27">
        <w:rPr>
          <w:rFonts w:ascii="Georgia" w:hAnsi="Georgia"/>
          <w:b/>
          <w:sz w:val="22"/>
        </w:rPr>
        <w:t>NONCOMMUNITY WATER SYSTEM</w:t>
      </w:r>
      <w:r w:rsidR="00994FFF">
        <w:rPr>
          <w:rFonts w:ascii="Georgia" w:hAnsi="Georgia"/>
          <w:b/>
          <w:sz w:val="22"/>
        </w:rPr>
        <w:t xml:space="preserve"> (perform one </w:t>
      </w:r>
      <w:r w:rsidR="00AD4513">
        <w:rPr>
          <w:rFonts w:ascii="Georgia" w:hAnsi="Georgia"/>
          <w:b/>
          <w:sz w:val="22"/>
        </w:rPr>
        <w:t xml:space="preserve">or more </w:t>
      </w:r>
      <w:r w:rsidR="00994FFF">
        <w:rPr>
          <w:rFonts w:ascii="Georgia" w:hAnsi="Georgia"/>
          <w:b/>
          <w:sz w:val="22"/>
        </w:rPr>
        <w:t>of the following)</w:t>
      </w:r>
      <w:r w:rsidRPr="008C6E27">
        <w:rPr>
          <w:rFonts w:ascii="Georgia" w:hAnsi="Georgia"/>
          <w:b/>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8983"/>
      </w:tblGrid>
      <w:tr w:rsidR="00582E26" w14:paraId="21064ED0" w14:textId="77777777" w:rsidTr="00C76366">
        <w:tc>
          <w:tcPr>
            <w:tcW w:w="468" w:type="dxa"/>
          </w:tcPr>
          <w:p w14:paraId="389F6950" w14:textId="77777777" w:rsidR="00582E26" w:rsidRDefault="00582E26" w:rsidP="00582E26">
            <w:pPr>
              <w:widowControl w:val="0"/>
              <w:rPr>
                <w:rFonts w:ascii="Georgia" w:hAnsi="Georgia"/>
                <w:b/>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704598">
              <w:rPr>
                <w:sz w:val="20"/>
              </w:rPr>
            </w:r>
            <w:r w:rsidR="00704598">
              <w:rPr>
                <w:sz w:val="20"/>
              </w:rPr>
              <w:fldChar w:fldCharType="separate"/>
            </w:r>
            <w:r w:rsidRPr="00846E22">
              <w:rPr>
                <w:sz w:val="20"/>
              </w:rPr>
              <w:fldChar w:fldCharType="end"/>
            </w:r>
          </w:p>
        </w:tc>
        <w:tc>
          <w:tcPr>
            <w:tcW w:w="9198" w:type="dxa"/>
          </w:tcPr>
          <w:p w14:paraId="5698050B" w14:textId="77777777" w:rsidR="00582E26" w:rsidRPr="00C76366" w:rsidRDefault="00582E26" w:rsidP="00582E26">
            <w:pPr>
              <w:widowControl w:val="0"/>
              <w:rPr>
                <w:rFonts w:ascii="Georgia" w:hAnsi="Georgia"/>
                <w:sz w:val="22"/>
              </w:rPr>
            </w:pPr>
            <w:r w:rsidRPr="00582E26">
              <w:rPr>
                <w:rFonts w:ascii="Georgia" w:hAnsi="Georgia"/>
                <w:sz w:val="22"/>
              </w:rPr>
              <w:t>Direct delivery of N</w:t>
            </w:r>
            <w:r w:rsidRPr="00C76366">
              <w:rPr>
                <w:rFonts w:ascii="Georgia" w:hAnsi="Georgia"/>
                <w:sz w:val="22"/>
              </w:rPr>
              <w:t>otice to customers</w:t>
            </w:r>
          </w:p>
        </w:tc>
      </w:tr>
      <w:tr w:rsidR="00582E26" w14:paraId="39C98A4E" w14:textId="77777777" w:rsidTr="00C76366">
        <w:tc>
          <w:tcPr>
            <w:tcW w:w="468" w:type="dxa"/>
          </w:tcPr>
          <w:p w14:paraId="0A0A56E9" w14:textId="77777777" w:rsidR="00582E26" w:rsidRDefault="00582E26" w:rsidP="00582E26">
            <w:pPr>
              <w:widowControl w:val="0"/>
              <w:rPr>
                <w:rFonts w:ascii="Georgia" w:hAnsi="Georgia"/>
                <w:b/>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704598">
              <w:rPr>
                <w:sz w:val="20"/>
              </w:rPr>
            </w:r>
            <w:r w:rsidR="00704598">
              <w:rPr>
                <w:sz w:val="20"/>
              </w:rPr>
              <w:fldChar w:fldCharType="separate"/>
            </w:r>
            <w:r w:rsidRPr="00846E22">
              <w:rPr>
                <w:sz w:val="20"/>
              </w:rPr>
              <w:fldChar w:fldCharType="end"/>
            </w:r>
          </w:p>
        </w:tc>
        <w:tc>
          <w:tcPr>
            <w:tcW w:w="9198" w:type="dxa"/>
          </w:tcPr>
          <w:p w14:paraId="49B4D7D9" w14:textId="77777777" w:rsidR="00582E26" w:rsidRPr="00C76366" w:rsidRDefault="00582E26" w:rsidP="00582E26">
            <w:pPr>
              <w:widowControl w:val="0"/>
              <w:rPr>
                <w:rFonts w:ascii="Georgia" w:hAnsi="Georgia"/>
                <w:sz w:val="22"/>
              </w:rPr>
            </w:pPr>
            <w:r>
              <w:rPr>
                <w:rFonts w:ascii="Georgia" w:hAnsi="Georgia"/>
                <w:sz w:val="22"/>
              </w:rPr>
              <w:t>Continuously post Notice in conspicuous places within affected PWS service area</w:t>
            </w:r>
          </w:p>
        </w:tc>
      </w:tr>
      <w:tr w:rsidR="00582E26" w14:paraId="131C88FA" w14:textId="77777777" w:rsidTr="00C76366">
        <w:tc>
          <w:tcPr>
            <w:tcW w:w="468" w:type="dxa"/>
          </w:tcPr>
          <w:p w14:paraId="03CBB073" w14:textId="77777777" w:rsidR="00582E26" w:rsidRDefault="00582E26" w:rsidP="00582E26">
            <w:pPr>
              <w:widowControl w:val="0"/>
              <w:rPr>
                <w:rFonts w:ascii="Georgia" w:hAnsi="Georgia"/>
                <w:b/>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704598">
              <w:rPr>
                <w:sz w:val="20"/>
              </w:rPr>
            </w:r>
            <w:r w:rsidR="00704598">
              <w:rPr>
                <w:sz w:val="20"/>
              </w:rPr>
              <w:fldChar w:fldCharType="separate"/>
            </w:r>
            <w:r w:rsidRPr="00846E22">
              <w:rPr>
                <w:sz w:val="20"/>
              </w:rPr>
              <w:fldChar w:fldCharType="end"/>
            </w:r>
          </w:p>
        </w:tc>
        <w:tc>
          <w:tcPr>
            <w:tcW w:w="9198" w:type="dxa"/>
          </w:tcPr>
          <w:p w14:paraId="383CE4A6" w14:textId="77777777" w:rsidR="00582E26" w:rsidRPr="00C76366" w:rsidRDefault="00582E26" w:rsidP="00582E26">
            <w:pPr>
              <w:widowControl w:val="0"/>
              <w:rPr>
                <w:rFonts w:ascii="Georgia" w:hAnsi="Georgia"/>
                <w:sz w:val="22"/>
              </w:rPr>
            </w:pPr>
            <w:r>
              <w:rPr>
                <w:rFonts w:ascii="Georgia" w:hAnsi="Georgia"/>
                <w:sz w:val="22"/>
              </w:rPr>
              <w:t>Electronic delivery or alert systems (e.g., reverse 911)</w:t>
            </w:r>
          </w:p>
        </w:tc>
      </w:tr>
    </w:tbl>
    <w:p w14:paraId="48BF9C09" w14:textId="77777777" w:rsidR="0045649C" w:rsidRPr="008C6E27" w:rsidRDefault="0045649C" w:rsidP="0045649C">
      <w:pPr>
        <w:widowControl w:val="0"/>
        <w:rPr>
          <w:rFonts w:ascii="Georgia" w:hAnsi="Georgia"/>
          <w:b/>
          <w:sz w:val="22"/>
        </w:rPr>
      </w:pPr>
    </w:p>
    <w:p w14:paraId="79D1EE77" w14:textId="77777777" w:rsidR="008C6E27" w:rsidRDefault="008C6E27">
      <w:pPr>
        <w:widowControl w:val="0"/>
        <w:ind w:hanging="90"/>
        <w:contextualSpacing/>
        <w:rPr>
          <w:rFonts w:cs="Tahoma"/>
          <w:sz w:val="20"/>
        </w:rPr>
      </w:pPr>
      <w:r w:rsidRPr="008C6E27">
        <w:rPr>
          <w:rFonts w:ascii="Georgia" w:hAnsi="Georgia"/>
          <w:sz w:val="22"/>
        </w:rPr>
        <w:tab/>
      </w:r>
      <w:r w:rsidRPr="006442B4">
        <w:rPr>
          <w:rFonts w:cs="Tahoma"/>
          <w:sz w:val="20"/>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fines and imprisonment for knowing violations.”</w:t>
      </w:r>
    </w:p>
    <w:p w14:paraId="05B64C56" w14:textId="77777777" w:rsidR="00C836D2" w:rsidRPr="006442B4" w:rsidRDefault="00C836D2">
      <w:pPr>
        <w:widowControl w:val="0"/>
        <w:ind w:hanging="90"/>
        <w:contextualSpacing/>
        <w:rPr>
          <w:rFonts w:cs="Tahoma"/>
          <w:sz w:val="8"/>
          <w:szCs w:val="8"/>
        </w:rPr>
      </w:pPr>
    </w:p>
    <w:p w14:paraId="3D9B3185" w14:textId="77777777" w:rsidR="00C836D2" w:rsidRDefault="00C836D2">
      <w:pPr>
        <w:widowControl w:val="0"/>
        <w:ind w:hanging="90"/>
        <w:contextualSpacing/>
        <w:rPr>
          <w:rFonts w:cs="Tahoma"/>
          <w:sz w:val="20"/>
        </w:rPr>
      </w:pPr>
      <w:r>
        <w:rPr>
          <w:rFonts w:cs="Tahoma"/>
          <w:sz w:val="20"/>
        </w:rPr>
        <w:t>NOTE: 30 TAC 290.46(q)(6)(F) requires the PWS to provide documentation to the Executive Director within 10 days.</w:t>
      </w:r>
    </w:p>
    <w:p w14:paraId="05C79097" w14:textId="77777777" w:rsidR="005F3744" w:rsidRPr="006442B4" w:rsidRDefault="00A50226">
      <w:pPr>
        <w:widowControl w:val="0"/>
        <w:ind w:hanging="90"/>
        <w:contextualSpacing/>
        <w:rPr>
          <w:rFonts w:ascii="Georgia" w:hAnsi="Georgia"/>
          <w:sz w:val="8"/>
          <w:szCs w:val="8"/>
        </w:rPr>
      </w:pPr>
      <w:r>
        <w:rPr>
          <w:rFonts w:ascii="Georgia" w:hAnsi="Georgia"/>
          <w:sz w:val="22"/>
        </w:rPr>
        <w:t xml:space="preserve">  </w:t>
      </w:r>
    </w:p>
    <w:p w14:paraId="54029917" w14:textId="77777777" w:rsidR="00C836D2" w:rsidRPr="006442B4" w:rsidRDefault="00A50226" w:rsidP="006442B4">
      <w:pPr>
        <w:widowControl w:val="0"/>
        <w:contextualSpacing/>
        <w:rPr>
          <w:rFonts w:cs="Tahoma"/>
          <w:sz w:val="20"/>
        </w:rPr>
      </w:pPr>
      <w:r>
        <w:rPr>
          <w:rFonts w:ascii="Georgia" w:hAnsi="Georgia"/>
          <w:sz w:val="22"/>
        </w:rPr>
        <w:t xml:space="preserve">Date of Delivery to Customers: </w:t>
      </w:r>
      <w:r>
        <w:rPr>
          <w:rFonts w:ascii="Georgia" w:hAnsi="Georgia"/>
          <w:sz w:val="22"/>
          <w:u w:val="single"/>
        </w:rPr>
        <w:t xml:space="preserve">                                    __</w:t>
      </w:r>
      <w:r>
        <w:rPr>
          <w:rFonts w:ascii="Georgia" w:hAnsi="Georgia"/>
          <w:sz w:val="22"/>
        </w:rPr>
        <w:t xml:space="preserve"> Phone: </w:t>
      </w:r>
      <w:r w:rsidRPr="00883368">
        <w:rPr>
          <w:rFonts w:ascii="Georgia" w:hAnsi="Georgia"/>
          <w:sz w:val="22"/>
          <w:u w:val="single"/>
        </w:rPr>
        <w:t>_______________________</w:t>
      </w:r>
      <w:r>
        <w:rPr>
          <w:rFonts w:ascii="Georgia" w:hAnsi="Georgia"/>
          <w:sz w:val="22"/>
        </w:rPr>
        <w:t xml:space="preserve">  </w:t>
      </w:r>
    </w:p>
    <w:p w14:paraId="02B7F5F4" w14:textId="77777777" w:rsidR="005F3744" w:rsidRDefault="008C6E27" w:rsidP="006442B4">
      <w:pPr>
        <w:widowControl w:val="0"/>
        <w:contextualSpacing/>
        <w:rPr>
          <w:rFonts w:ascii="Georgia" w:hAnsi="Georgia"/>
          <w:sz w:val="22"/>
        </w:rPr>
      </w:pPr>
      <w:r>
        <w:rPr>
          <w:rFonts w:ascii="Georgia" w:hAnsi="Georgia"/>
          <w:sz w:val="22"/>
        </w:rPr>
        <w:t>Certified by</w:t>
      </w:r>
      <w:proofErr w:type="gramStart"/>
      <w:r>
        <w:rPr>
          <w:rFonts w:ascii="Georgia" w:hAnsi="Georgia"/>
          <w:sz w:val="22"/>
        </w:rPr>
        <w:t>:  (</w:t>
      </w:r>
      <w:proofErr w:type="gramEnd"/>
      <w:r>
        <w:rPr>
          <w:rFonts w:ascii="Georgia" w:hAnsi="Georgia"/>
          <w:sz w:val="22"/>
        </w:rPr>
        <w:t xml:space="preserve">print name): </w:t>
      </w:r>
      <w:r w:rsidRPr="00883368">
        <w:rPr>
          <w:rFonts w:ascii="Georgia" w:hAnsi="Georgia"/>
          <w:sz w:val="22"/>
          <w:u w:val="single"/>
        </w:rPr>
        <w:t xml:space="preserve">_____________         </w:t>
      </w:r>
      <w:r>
        <w:rPr>
          <w:rFonts w:ascii="Georgia" w:hAnsi="Georgia"/>
          <w:sz w:val="22"/>
          <w:u w:val="single"/>
        </w:rPr>
        <w:t>_________</w:t>
      </w:r>
      <w:r>
        <w:rPr>
          <w:rFonts w:ascii="Georgia" w:hAnsi="Georgia"/>
          <w:sz w:val="22"/>
        </w:rPr>
        <w:t xml:space="preserve"> Title: </w:t>
      </w:r>
      <w:r w:rsidRPr="00883368">
        <w:rPr>
          <w:rFonts w:ascii="Georgia" w:hAnsi="Georgia"/>
          <w:sz w:val="22"/>
          <w:u w:val="single"/>
        </w:rPr>
        <w:t>_________________</w:t>
      </w:r>
      <w:r>
        <w:rPr>
          <w:rFonts w:ascii="Georgia" w:hAnsi="Georgia"/>
          <w:sz w:val="22"/>
        </w:rPr>
        <w:t xml:space="preserve">   </w:t>
      </w:r>
    </w:p>
    <w:p w14:paraId="66634903" w14:textId="77777777" w:rsidR="005F3744" w:rsidRDefault="005F3744" w:rsidP="006442B4">
      <w:pPr>
        <w:widowControl w:val="0"/>
        <w:contextualSpacing/>
        <w:rPr>
          <w:rFonts w:ascii="Georgia" w:hAnsi="Georgia"/>
          <w:sz w:val="22"/>
        </w:rPr>
      </w:pPr>
    </w:p>
    <w:p w14:paraId="09F4DADA" w14:textId="77777777" w:rsidR="008C6E27" w:rsidRPr="00D91D17" w:rsidRDefault="008C6E27" w:rsidP="006442B4">
      <w:pPr>
        <w:widowControl w:val="0"/>
        <w:contextualSpacing/>
        <w:rPr>
          <w:rFonts w:ascii="Georgia" w:hAnsi="Georgia"/>
          <w:sz w:val="22"/>
        </w:rPr>
      </w:pPr>
      <w:r>
        <w:rPr>
          <w:rFonts w:ascii="Georgia" w:hAnsi="Georgia"/>
          <w:sz w:val="22"/>
        </w:rPr>
        <w:t xml:space="preserve">Signature: </w:t>
      </w:r>
      <w:r w:rsidRPr="00883368">
        <w:rPr>
          <w:rFonts w:ascii="Georgia" w:hAnsi="Georgia"/>
          <w:sz w:val="22"/>
          <w:u w:val="single"/>
        </w:rPr>
        <w:t>_______________________________________</w:t>
      </w:r>
      <w:r>
        <w:rPr>
          <w:rFonts w:ascii="Georgia" w:hAnsi="Georgia"/>
          <w:sz w:val="22"/>
        </w:rPr>
        <w:t xml:space="preserve"> Date: </w:t>
      </w:r>
      <w:r w:rsidRPr="00883368">
        <w:rPr>
          <w:rFonts w:ascii="Georgia" w:hAnsi="Georgia"/>
          <w:sz w:val="22"/>
          <w:u w:val="single"/>
        </w:rPr>
        <w:t>_______________</w:t>
      </w:r>
      <w:r>
        <w:rPr>
          <w:rFonts w:ascii="Georgia" w:hAnsi="Georgia"/>
          <w:sz w:val="22"/>
        </w:rPr>
        <w:t xml:space="preserve">  </w:t>
      </w:r>
      <w:r>
        <w:rPr>
          <w:rFonts w:ascii="Georgia" w:hAnsi="Georgia"/>
          <w:sz w:val="22"/>
          <w:u w:val="single"/>
        </w:rPr>
        <w:t xml:space="preserve">                                                                                                                     </w:t>
      </w:r>
    </w:p>
    <w:p w14:paraId="117C90C0" w14:textId="77777777" w:rsidR="00A03680" w:rsidRPr="00963A86" w:rsidRDefault="007D7FF3" w:rsidP="008C6E27">
      <w:pPr>
        <w:widowControl w:val="0"/>
        <w:tabs>
          <w:tab w:val="center" w:pos="4726"/>
        </w:tabs>
        <w:contextualSpacing/>
        <w:rPr>
          <w:rFonts w:ascii="Georgia" w:hAnsi="Georgia"/>
          <w:b/>
          <w:color w:val="0000FF"/>
          <w:sz w:val="22"/>
          <w:szCs w:val="22"/>
          <w:u w:val="single"/>
        </w:rPr>
      </w:pPr>
      <w:r>
        <w:rPr>
          <w:rFonts w:ascii="Georgia" w:hAnsi="Georgia"/>
          <w:b/>
          <w:sz w:val="22"/>
          <w:szCs w:val="22"/>
        </w:rPr>
        <w:t>E-mail (</w:t>
      </w:r>
      <w:hyperlink r:id="rId10" w:history="1">
        <w:r w:rsidR="00963A86" w:rsidRPr="00474BB3">
          <w:rPr>
            <w:rStyle w:val="Hyperlink"/>
            <w:rFonts w:ascii="Georgia" w:hAnsi="Georgia"/>
            <w:sz w:val="22"/>
            <w:szCs w:val="22"/>
          </w:rPr>
          <w:t>PWSBWN@TCEQ.TEXAS.GOV</w:t>
        </w:r>
      </w:hyperlink>
      <w:r>
        <w:rPr>
          <w:rFonts w:ascii="Georgia" w:hAnsi="Georgia"/>
          <w:b/>
          <w:sz w:val="22"/>
          <w:szCs w:val="22"/>
        </w:rPr>
        <w:t>)</w:t>
      </w:r>
      <w:r w:rsidR="00582E26">
        <w:rPr>
          <w:rFonts w:ascii="Georgia" w:hAnsi="Georgia"/>
          <w:b/>
          <w:sz w:val="22"/>
          <w:szCs w:val="22"/>
        </w:rPr>
        <w:t xml:space="preserve"> </w:t>
      </w:r>
      <w:r w:rsidR="008C6E27">
        <w:rPr>
          <w:rFonts w:ascii="Georgia" w:hAnsi="Georgia"/>
          <w:b/>
          <w:sz w:val="22"/>
          <w:szCs w:val="22"/>
        </w:rPr>
        <w:t xml:space="preserve">or mail a copy of this completed form, </w:t>
      </w:r>
      <w:r w:rsidR="008C6E27">
        <w:rPr>
          <w:rFonts w:ascii="Georgia" w:hAnsi="Georgia"/>
          <w:b/>
          <w:sz w:val="22"/>
          <w:szCs w:val="22"/>
          <w:u w:val="single"/>
        </w:rPr>
        <w:t>AND</w:t>
      </w:r>
      <w:r w:rsidR="008C6E27">
        <w:rPr>
          <w:rFonts w:ascii="Georgia" w:hAnsi="Georgia"/>
          <w:b/>
          <w:sz w:val="22"/>
          <w:szCs w:val="22"/>
        </w:rPr>
        <w:t xml:space="preserve"> copies of the </w:t>
      </w:r>
      <w:r w:rsidR="00B616EB">
        <w:rPr>
          <w:rFonts w:ascii="Georgia" w:hAnsi="Georgia"/>
          <w:b/>
          <w:sz w:val="22"/>
          <w:szCs w:val="22"/>
        </w:rPr>
        <w:t>Rescind</w:t>
      </w:r>
      <w:r w:rsidR="008C6E27">
        <w:rPr>
          <w:rFonts w:ascii="Georgia" w:hAnsi="Georgia"/>
          <w:b/>
          <w:sz w:val="22"/>
          <w:szCs w:val="22"/>
        </w:rPr>
        <w:t xml:space="preserve"> Notice given to your customers to:  TCEQ – </w:t>
      </w:r>
      <w:r w:rsidR="00C836D2">
        <w:rPr>
          <w:rFonts w:ascii="Georgia" w:hAnsi="Georgia"/>
          <w:b/>
          <w:sz w:val="22"/>
          <w:szCs w:val="22"/>
        </w:rPr>
        <w:t>Water Supply Division</w:t>
      </w:r>
      <w:r w:rsidR="005F5D01">
        <w:rPr>
          <w:rFonts w:ascii="Georgia" w:hAnsi="Georgia"/>
          <w:b/>
          <w:sz w:val="22"/>
          <w:szCs w:val="22"/>
        </w:rPr>
        <w:t xml:space="preserve"> MC – 155, Attn:  </w:t>
      </w:r>
      <w:r w:rsidR="008C6E27">
        <w:rPr>
          <w:rFonts w:ascii="Georgia" w:hAnsi="Georgia"/>
          <w:b/>
          <w:sz w:val="22"/>
          <w:szCs w:val="22"/>
        </w:rPr>
        <w:t xml:space="preserve">Public Notice. P. O. Box 13087 Austin, TX 78711-3087 </w:t>
      </w:r>
    </w:p>
    <w:sectPr w:rsidR="00A03680" w:rsidRPr="00963A86" w:rsidSect="008C6E27">
      <w:headerReference w:type="even" r:id="rId11"/>
      <w:headerReference w:type="default" r:id="rId12"/>
      <w:footerReference w:type="even" r:id="rId13"/>
      <w:footerReference w:type="default" r:id="rId14"/>
      <w:headerReference w:type="first" r:id="rId15"/>
      <w:footerReference w:type="first" r:id="rId16"/>
      <w:footnotePr>
        <w:numFmt w:val="lowerLetter"/>
      </w:footnotePr>
      <w:endnotePr>
        <w:numFmt w:val="lowerLetter"/>
      </w:endnotePr>
      <w:type w:val="continuous"/>
      <w:pgSz w:w="12240" w:h="15840"/>
      <w:pgMar w:top="912" w:right="1350" w:bottom="1200" w:left="1440"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66D4A" w14:textId="77777777" w:rsidR="00704598" w:rsidRDefault="00704598" w:rsidP="00F73A28">
      <w:r>
        <w:separator/>
      </w:r>
    </w:p>
  </w:endnote>
  <w:endnote w:type="continuationSeparator" w:id="0">
    <w:p w14:paraId="18219E91" w14:textId="77777777" w:rsidR="00704598" w:rsidRDefault="00704598" w:rsidP="00F7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0A0A9" w14:textId="77777777" w:rsidR="00582E26" w:rsidRDefault="00582E26">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061B4" w14:textId="1E7FE5EE" w:rsidR="00582E26" w:rsidRPr="008007C5" w:rsidRDefault="000F3D34" w:rsidP="00591365">
    <w:pPr>
      <w:widowControl w:val="0"/>
      <w:spacing w:line="0" w:lineRule="atLeast"/>
      <w:rPr>
        <w:rFonts w:ascii="Georgia" w:hAnsi="Georgia"/>
        <w:i/>
        <w:sz w:val="18"/>
        <w:szCs w:val="18"/>
      </w:rPr>
    </w:pPr>
    <w:r>
      <w:rPr>
        <w:rFonts w:ascii="Georgia" w:hAnsi="Georgia"/>
        <w:i/>
        <w:sz w:val="18"/>
        <w:szCs w:val="18"/>
      </w:rPr>
      <w:t>TCEQ</w:t>
    </w:r>
    <w:r w:rsidR="004C5E37">
      <w:rPr>
        <w:rFonts w:ascii="Georgia" w:hAnsi="Georgia"/>
        <w:i/>
        <w:sz w:val="18"/>
        <w:szCs w:val="18"/>
      </w:rPr>
      <w:t>-</w:t>
    </w:r>
    <w:proofErr w:type="spellStart"/>
    <w:r w:rsidR="004C5E37">
      <w:rPr>
        <w:rFonts w:ascii="Georgia" w:hAnsi="Georgia"/>
        <w:i/>
        <w:sz w:val="18"/>
        <w:szCs w:val="18"/>
      </w:rPr>
      <w:t>20809e</w:t>
    </w:r>
    <w:proofErr w:type="spellEnd"/>
    <w:r w:rsidR="004C5E37">
      <w:rPr>
        <w:rFonts w:ascii="Georgia" w:hAnsi="Georgia"/>
        <w:i/>
        <w:sz w:val="18"/>
        <w:szCs w:val="18"/>
      </w:rPr>
      <w:t xml:space="preserve"> </w:t>
    </w:r>
    <w:r w:rsidR="00582E26" w:rsidRPr="008007C5">
      <w:rPr>
        <w:rFonts w:ascii="Georgia" w:hAnsi="Georgia"/>
        <w:i/>
        <w:sz w:val="18"/>
        <w:szCs w:val="18"/>
      </w:rPr>
      <w:t xml:space="preserve">Revised </w:t>
    </w:r>
    <w:r w:rsidR="00963A86">
      <w:rPr>
        <w:rFonts w:ascii="Georgia" w:hAnsi="Georgia"/>
        <w:i/>
        <w:sz w:val="18"/>
        <w:szCs w:val="18"/>
      </w:rPr>
      <w:t>04/2018</w:t>
    </w:r>
  </w:p>
  <w:p w14:paraId="75212B80" w14:textId="77777777" w:rsidR="00582E26" w:rsidRDefault="00582E26">
    <w:pPr>
      <w:widowControl w:val="0"/>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1097E" w14:textId="77777777" w:rsidR="000F3D34" w:rsidRDefault="000F3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17DFF" w14:textId="77777777" w:rsidR="00704598" w:rsidRDefault="00704598" w:rsidP="00F73A28">
      <w:r>
        <w:separator/>
      </w:r>
    </w:p>
  </w:footnote>
  <w:footnote w:type="continuationSeparator" w:id="0">
    <w:p w14:paraId="2B4CF4F6" w14:textId="77777777" w:rsidR="00704598" w:rsidRDefault="00704598" w:rsidP="00F73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24DE9" w14:textId="77777777" w:rsidR="00582E26" w:rsidRDefault="00582E26">
    <w:pPr>
      <w:widowControl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C7673" w14:textId="77777777" w:rsidR="00582E26" w:rsidRDefault="00582E26">
    <w:pPr>
      <w:widowControl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048CC" w14:textId="77777777" w:rsidR="000F3D34" w:rsidRDefault="000F3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3E807A0"/>
    <w:multiLevelType w:val="hybridMultilevel"/>
    <w:tmpl w:val="7CC0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3"/>
  </w:num>
  <w:num w:numId="9">
    <w:abstractNumId w:val="12"/>
  </w:num>
  <w:num w:numId="10">
    <w:abstractNumId w:val="11"/>
  </w:num>
  <w:num w:numId="11">
    <w:abstractNumId w:val="7"/>
  </w:num>
  <w:num w:numId="12">
    <w:abstractNumId w:val="9"/>
  </w:num>
  <w:num w:numId="13">
    <w:abstractNumId w:val="8"/>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7E"/>
    <w:rsid w:val="00000333"/>
    <w:rsid w:val="0001463F"/>
    <w:rsid w:val="00024AEF"/>
    <w:rsid w:val="00031B38"/>
    <w:rsid w:val="00051B7F"/>
    <w:rsid w:val="000D667C"/>
    <w:rsid w:val="000F3D34"/>
    <w:rsid w:val="000F6CAF"/>
    <w:rsid w:val="00116413"/>
    <w:rsid w:val="0014565F"/>
    <w:rsid w:val="001572E4"/>
    <w:rsid w:val="00172DF6"/>
    <w:rsid w:val="001C088D"/>
    <w:rsid w:val="001D28FA"/>
    <w:rsid w:val="002377B5"/>
    <w:rsid w:val="0025583C"/>
    <w:rsid w:val="00261265"/>
    <w:rsid w:val="00267310"/>
    <w:rsid w:val="002677C4"/>
    <w:rsid w:val="0027118F"/>
    <w:rsid w:val="00297D38"/>
    <w:rsid w:val="002A48F3"/>
    <w:rsid w:val="002D4E2D"/>
    <w:rsid w:val="003378FE"/>
    <w:rsid w:val="00351FD0"/>
    <w:rsid w:val="00393C75"/>
    <w:rsid w:val="003B41DF"/>
    <w:rsid w:val="003B437E"/>
    <w:rsid w:val="003F5ABB"/>
    <w:rsid w:val="003F5B5F"/>
    <w:rsid w:val="00422124"/>
    <w:rsid w:val="0045649C"/>
    <w:rsid w:val="00467828"/>
    <w:rsid w:val="004C5E37"/>
    <w:rsid w:val="004D2CA6"/>
    <w:rsid w:val="004F3EE4"/>
    <w:rsid w:val="005165C0"/>
    <w:rsid w:val="005464F5"/>
    <w:rsid w:val="0055212A"/>
    <w:rsid w:val="005679BD"/>
    <w:rsid w:val="00582E26"/>
    <w:rsid w:val="00591365"/>
    <w:rsid w:val="00592D62"/>
    <w:rsid w:val="005F337F"/>
    <w:rsid w:val="005F3744"/>
    <w:rsid w:val="005F5D01"/>
    <w:rsid w:val="006442B4"/>
    <w:rsid w:val="0065525B"/>
    <w:rsid w:val="006730D8"/>
    <w:rsid w:val="006B4673"/>
    <w:rsid w:val="006C6CEB"/>
    <w:rsid w:val="00704598"/>
    <w:rsid w:val="0072249E"/>
    <w:rsid w:val="00727F1C"/>
    <w:rsid w:val="00732647"/>
    <w:rsid w:val="00746472"/>
    <w:rsid w:val="0075745D"/>
    <w:rsid w:val="00793D9D"/>
    <w:rsid w:val="007D7E7C"/>
    <w:rsid w:val="007D7FF3"/>
    <w:rsid w:val="007F1D92"/>
    <w:rsid w:val="00803A8C"/>
    <w:rsid w:val="00806DDA"/>
    <w:rsid w:val="00847608"/>
    <w:rsid w:val="00862D1B"/>
    <w:rsid w:val="008755F2"/>
    <w:rsid w:val="008835C6"/>
    <w:rsid w:val="00894840"/>
    <w:rsid w:val="008C6E27"/>
    <w:rsid w:val="008D21C8"/>
    <w:rsid w:val="008E33DD"/>
    <w:rsid w:val="008F65DA"/>
    <w:rsid w:val="00963A86"/>
    <w:rsid w:val="0096691C"/>
    <w:rsid w:val="00974E8C"/>
    <w:rsid w:val="00994FFF"/>
    <w:rsid w:val="00996B99"/>
    <w:rsid w:val="009E19E7"/>
    <w:rsid w:val="009F02FD"/>
    <w:rsid w:val="00A03680"/>
    <w:rsid w:val="00A053DB"/>
    <w:rsid w:val="00A1307E"/>
    <w:rsid w:val="00A15D7C"/>
    <w:rsid w:val="00A2193F"/>
    <w:rsid w:val="00A50226"/>
    <w:rsid w:val="00A75BA9"/>
    <w:rsid w:val="00AB074C"/>
    <w:rsid w:val="00AD4513"/>
    <w:rsid w:val="00B30A15"/>
    <w:rsid w:val="00B3681B"/>
    <w:rsid w:val="00B4403F"/>
    <w:rsid w:val="00B56261"/>
    <w:rsid w:val="00B616EB"/>
    <w:rsid w:val="00B665CC"/>
    <w:rsid w:val="00BA1457"/>
    <w:rsid w:val="00BB28D6"/>
    <w:rsid w:val="00BB3931"/>
    <w:rsid w:val="00BB6E8E"/>
    <w:rsid w:val="00BF000E"/>
    <w:rsid w:val="00C00502"/>
    <w:rsid w:val="00C76366"/>
    <w:rsid w:val="00C77488"/>
    <w:rsid w:val="00C836D2"/>
    <w:rsid w:val="00C87322"/>
    <w:rsid w:val="00C95864"/>
    <w:rsid w:val="00C96C35"/>
    <w:rsid w:val="00D11EE4"/>
    <w:rsid w:val="00D44331"/>
    <w:rsid w:val="00D5313B"/>
    <w:rsid w:val="00D75835"/>
    <w:rsid w:val="00D9218C"/>
    <w:rsid w:val="00DB47F7"/>
    <w:rsid w:val="00DB788B"/>
    <w:rsid w:val="00E14844"/>
    <w:rsid w:val="00E253BA"/>
    <w:rsid w:val="00ED625D"/>
    <w:rsid w:val="00EF6A56"/>
    <w:rsid w:val="00F130F9"/>
    <w:rsid w:val="00F15438"/>
    <w:rsid w:val="00F56A6D"/>
    <w:rsid w:val="00F56E78"/>
    <w:rsid w:val="00F73A28"/>
    <w:rsid w:val="00F84C3B"/>
    <w:rsid w:val="00F85193"/>
    <w:rsid w:val="00FB1DEC"/>
    <w:rsid w:val="00FC6813"/>
    <w:rsid w:val="00FF4CDE"/>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F3A91"/>
  <w15:docId w15:val="{1A853819-3104-49AB-98CC-D7E2926F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307E"/>
    <w:pPr>
      <w:spacing w:before="0" w:after="0"/>
    </w:pPr>
    <w:rPr>
      <w:rFonts w:ascii="Times New Roman" w:eastAsia="Times New Roman" w:hAnsi="Times New Roman"/>
      <w:szCs w:val="20"/>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Level1">
    <w:name w:val="Level 1"/>
    <w:basedOn w:val="Normal"/>
    <w:rsid w:val="00A1307E"/>
    <w:pPr>
      <w:widowControl w:val="0"/>
    </w:pPr>
  </w:style>
  <w:style w:type="character" w:styleId="UnresolvedMention">
    <w:name w:val="Unresolved Mention"/>
    <w:basedOn w:val="DefaultParagraphFont"/>
    <w:uiPriority w:val="99"/>
    <w:semiHidden/>
    <w:unhideWhenUsed/>
    <w:rsid w:val="00963A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WSBWN@TCEQ.TEXAS.GOV"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AC266-7682-44A6-92B7-9D6C1D67E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Certificate of Delivery Tier 1 BWN</vt:lpstr>
    </vt:vector>
  </TitlesOfParts>
  <Company>TCEQ</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Delivery Tier 1 BWN</dc:title>
  <dc:subject/>
  <dc:creator>TCEQ</dc:creator>
  <cp:keywords/>
  <dc:description>Form-20809e</dc:description>
  <cp:lastModifiedBy>WSD</cp:lastModifiedBy>
  <cp:revision>7</cp:revision>
  <cp:lastPrinted>2017-04-03T19:15:00Z</cp:lastPrinted>
  <dcterms:created xsi:type="dcterms:W3CDTF">2018-04-20T16:04:00Z</dcterms:created>
  <dcterms:modified xsi:type="dcterms:W3CDTF">2021-11-09T16:42:00Z</dcterms:modified>
</cp:coreProperties>
</file>